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ECF61" w14:textId="22E96988" w:rsidR="00DB68C1" w:rsidRPr="00A620A1" w:rsidRDefault="00937EFA" w:rsidP="003B6B8C">
      <w:pPr>
        <w:spacing w:before="76" w:after="0" w:line="240" w:lineRule="auto"/>
        <w:ind w:right="-20"/>
        <w:jc w:val="center"/>
        <w:rPr>
          <w:rFonts w:ascii="Arial" w:eastAsia="Times New Roman" w:hAnsi="Arial" w:cs="Arial"/>
          <w:b/>
          <w:bCs/>
          <w:sz w:val="24"/>
          <w:szCs w:val="24"/>
        </w:rPr>
      </w:pPr>
      <w:r w:rsidRPr="00A620A1">
        <w:rPr>
          <w:rFonts w:ascii="Arial" w:eastAsia="Times New Roman" w:hAnsi="Arial" w:cs="Arial"/>
          <w:b/>
          <w:bCs/>
          <w:sz w:val="24"/>
          <w:szCs w:val="24"/>
        </w:rPr>
        <w:t xml:space="preserve">Bean Beetle Microbiome </w:t>
      </w:r>
      <w:r w:rsidR="003B6B8C" w:rsidRPr="00A620A1">
        <w:rPr>
          <w:rFonts w:ascii="Arial" w:eastAsia="Times New Roman" w:hAnsi="Arial" w:cs="Arial"/>
          <w:b/>
          <w:bCs/>
          <w:sz w:val="24"/>
          <w:szCs w:val="24"/>
        </w:rPr>
        <w:t>Identification</w:t>
      </w:r>
      <w:r w:rsidRPr="00A620A1">
        <w:rPr>
          <w:rFonts w:ascii="Arial" w:eastAsia="Times New Roman" w:hAnsi="Arial" w:cs="Arial"/>
          <w:b/>
          <w:bCs/>
          <w:sz w:val="24"/>
          <w:szCs w:val="24"/>
        </w:rPr>
        <w:t xml:space="preserve"> of Picked Colony 16S rRNA DNA Sequence</w:t>
      </w:r>
    </w:p>
    <w:p w14:paraId="58F6D79E" w14:textId="6EC99FDC" w:rsidR="003B6B8C" w:rsidRPr="003B6B8C" w:rsidRDefault="003B6B8C" w:rsidP="003B6B8C">
      <w:pPr>
        <w:spacing w:before="76" w:after="0" w:line="240" w:lineRule="auto"/>
        <w:ind w:right="-20"/>
        <w:jc w:val="center"/>
        <w:rPr>
          <w:rFonts w:ascii="Arial" w:eastAsia="Times New Roman" w:hAnsi="Arial" w:cs="Arial"/>
          <w:sz w:val="24"/>
          <w:szCs w:val="24"/>
        </w:rPr>
      </w:pPr>
      <w:r w:rsidRPr="00A620A1">
        <w:rPr>
          <w:rFonts w:ascii="Arial" w:eastAsia="Times New Roman" w:hAnsi="Arial" w:cs="Arial"/>
          <w:b/>
          <w:bCs/>
          <w:sz w:val="24"/>
          <w:szCs w:val="24"/>
        </w:rPr>
        <w:t>Student Handout</w:t>
      </w:r>
    </w:p>
    <w:p w14:paraId="00BBCC4C" w14:textId="3F994166" w:rsidR="00DB68C1" w:rsidRDefault="00DB68C1">
      <w:pPr>
        <w:spacing w:before="60" w:after="0" w:line="271" w:lineRule="exact"/>
        <w:ind w:left="278" w:right="-20"/>
        <w:rPr>
          <w:rFonts w:ascii="Arial" w:eastAsia="Times New Roman" w:hAnsi="Arial" w:cs="Arial"/>
          <w:position w:val="-1"/>
          <w:sz w:val="24"/>
          <w:szCs w:val="24"/>
        </w:rPr>
      </w:pPr>
    </w:p>
    <w:p w14:paraId="650C534D" w14:textId="77777777" w:rsidR="00A021C7" w:rsidRDefault="00DB68C1" w:rsidP="003B6B8C">
      <w:pPr>
        <w:rPr>
          <w:rFonts w:ascii="Arial" w:eastAsia="Times New Roman" w:hAnsi="Arial" w:cs="Arial"/>
          <w:sz w:val="24"/>
          <w:szCs w:val="24"/>
        </w:rPr>
      </w:pPr>
      <w:r w:rsidRPr="00E16B12">
        <w:rPr>
          <w:rFonts w:ascii="Arial" w:eastAsia="Times New Roman" w:hAnsi="Arial" w:cs="Arial"/>
          <w:sz w:val="24"/>
          <w:szCs w:val="24"/>
        </w:rPr>
        <w:t xml:space="preserve">Sanger sequencing is a biochemical method of determining the complete nucleotide sequence of a piece of DNA </w:t>
      </w:r>
      <w:r w:rsidR="003B6B8C" w:rsidRPr="00E16B12">
        <w:rPr>
          <w:rFonts w:ascii="Arial" w:eastAsia="Times New Roman" w:hAnsi="Arial" w:cs="Arial"/>
          <w:sz w:val="24"/>
          <w:szCs w:val="24"/>
        </w:rPr>
        <w:t xml:space="preserve">(see the following video for a detailed description of this process: </w:t>
      </w:r>
      <w:hyperlink r:id="rId7" w:history="1">
        <w:r w:rsidR="003B6B8C" w:rsidRPr="00E16B12">
          <w:rPr>
            <w:rFonts w:ascii="Arial" w:eastAsia="Times New Roman" w:hAnsi="Arial" w:cs="Arial"/>
            <w:color w:val="0000FF"/>
            <w:sz w:val="24"/>
            <w:szCs w:val="24"/>
            <w:u w:val="single"/>
          </w:rPr>
          <w:t>https://www.youtube.com/watch?v=-QIMkQ4E_wE</w:t>
        </w:r>
      </w:hyperlink>
      <w:r w:rsidRPr="00E16B12">
        <w:rPr>
          <w:rFonts w:ascii="Arial" w:eastAsia="Times New Roman" w:hAnsi="Arial" w:cs="Arial"/>
          <w:sz w:val="24"/>
          <w:szCs w:val="24"/>
        </w:rPr>
        <w:t>).</w:t>
      </w:r>
      <w:r w:rsidRPr="002F7914">
        <w:rPr>
          <w:rFonts w:ascii="Arial" w:eastAsia="Times New Roman" w:hAnsi="Arial" w:cs="Arial"/>
          <w:sz w:val="24"/>
          <w:szCs w:val="24"/>
        </w:rPr>
        <w:t xml:space="preserve">  The DNA that each of you amplified using PCR with 16S rRNA gene specific primers was sent to a commercial laboratory where they conducted Sanger sequencing on each sample. </w:t>
      </w:r>
      <w:r>
        <w:rPr>
          <w:rFonts w:ascii="Arial" w:eastAsia="Times New Roman" w:hAnsi="Arial" w:cs="Arial"/>
          <w:sz w:val="24"/>
          <w:szCs w:val="24"/>
        </w:rPr>
        <w:t>In 202</w:t>
      </w:r>
      <w:r w:rsidR="00A021C7">
        <w:rPr>
          <w:rFonts w:ascii="Arial" w:eastAsia="Times New Roman" w:hAnsi="Arial" w:cs="Arial"/>
          <w:sz w:val="24"/>
          <w:szCs w:val="24"/>
        </w:rPr>
        <w:t>4</w:t>
      </w:r>
      <w:r>
        <w:rPr>
          <w:rFonts w:ascii="Arial" w:eastAsia="Times New Roman" w:hAnsi="Arial" w:cs="Arial"/>
          <w:sz w:val="24"/>
          <w:szCs w:val="24"/>
        </w:rPr>
        <w:t xml:space="preserve">, the Sanger </w:t>
      </w:r>
      <w:r w:rsidRPr="002F7914">
        <w:rPr>
          <w:rFonts w:ascii="Arial" w:eastAsia="Times New Roman" w:hAnsi="Arial" w:cs="Arial"/>
          <w:sz w:val="24"/>
          <w:szCs w:val="24"/>
        </w:rPr>
        <w:t>sequencing wa</w:t>
      </w:r>
      <w:r>
        <w:rPr>
          <w:rFonts w:ascii="Arial" w:eastAsia="Times New Roman" w:hAnsi="Arial" w:cs="Arial"/>
          <w:sz w:val="24"/>
          <w:szCs w:val="24"/>
        </w:rPr>
        <w:t xml:space="preserve">s conducted with a 24-hour turn-around </w:t>
      </w:r>
      <w:r w:rsidR="003B6B8C">
        <w:rPr>
          <w:rFonts w:ascii="Arial" w:eastAsia="Times New Roman" w:hAnsi="Arial" w:cs="Arial"/>
          <w:sz w:val="24"/>
          <w:szCs w:val="24"/>
        </w:rPr>
        <w:t>at a</w:t>
      </w:r>
      <w:r>
        <w:rPr>
          <w:rFonts w:ascii="Arial" w:eastAsia="Times New Roman" w:hAnsi="Arial" w:cs="Arial"/>
          <w:sz w:val="24"/>
          <w:szCs w:val="24"/>
        </w:rPr>
        <w:t xml:space="preserve"> cost</w:t>
      </w:r>
      <w:r w:rsidR="003B6B8C">
        <w:rPr>
          <w:rFonts w:ascii="Arial" w:eastAsia="Times New Roman" w:hAnsi="Arial" w:cs="Arial"/>
          <w:sz w:val="24"/>
          <w:szCs w:val="24"/>
        </w:rPr>
        <w:t xml:space="preserve"> of</w:t>
      </w:r>
      <w:r>
        <w:rPr>
          <w:rFonts w:ascii="Arial" w:eastAsia="Times New Roman" w:hAnsi="Arial" w:cs="Arial"/>
          <w:sz w:val="24"/>
          <w:szCs w:val="24"/>
        </w:rPr>
        <w:t xml:space="preserve"> $9.00 per sample. </w:t>
      </w:r>
      <w:r w:rsidRPr="002F7914">
        <w:rPr>
          <w:rFonts w:ascii="Arial" w:eastAsia="Times New Roman" w:hAnsi="Arial" w:cs="Arial"/>
          <w:sz w:val="24"/>
          <w:szCs w:val="24"/>
        </w:rPr>
        <w:t xml:space="preserve"> Most</w:t>
      </w:r>
      <w:r>
        <w:rPr>
          <w:rFonts w:ascii="Arial" w:eastAsia="Times New Roman" w:hAnsi="Arial" w:cs="Arial"/>
          <w:sz w:val="24"/>
          <w:szCs w:val="24"/>
        </w:rPr>
        <w:t xml:space="preserve"> </w:t>
      </w:r>
      <w:r w:rsidRPr="002F7914">
        <w:rPr>
          <w:rFonts w:ascii="Arial" w:eastAsia="Times New Roman" w:hAnsi="Arial" w:cs="Arial"/>
          <w:sz w:val="24"/>
          <w:szCs w:val="24"/>
        </w:rPr>
        <w:t>but not all the samples were successfully sequenced.</w:t>
      </w:r>
    </w:p>
    <w:p w14:paraId="28DBD7B4" w14:textId="577E2981" w:rsidR="00A021C7" w:rsidRDefault="00A021C7" w:rsidP="003B6B8C">
      <w:pPr>
        <w:rPr>
          <w:rFonts w:ascii="Arial" w:eastAsia="Times New Roman" w:hAnsi="Arial" w:cs="Arial"/>
          <w:sz w:val="24"/>
          <w:szCs w:val="24"/>
        </w:rPr>
      </w:pPr>
      <w:r>
        <w:rPr>
          <w:rFonts w:ascii="Arial" w:eastAsia="Times New Roman" w:hAnsi="Arial" w:cs="Arial"/>
          <w:sz w:val="24"/>
          <w:szCs w:val="24"/>
        </w:rPr>
        <w:t>F</w:t>
      </w:r>
      <w:r w:rsidRPr="002F7914">
        <w:rPr>
          <w:rFonts w:ascii="Arial" w:eastAsia="Times New Roman" w:hAnsi="Arial" w:cs="Arial"/>
          <w:sz w:val="24"/>
          <w:szCs w:val="24"/>
        </w:rPr>
        <w:t>or each successfully sequenced sample</w:t>
      </w:r>
      <w:r>
        <w:rPr>
          <w:rFonts w:ascii="Arial" w:eastAsia="Times New Roman" w:hAnsi="Arial" w:cs="Arial"/>
          <w:sz w:val="24"/>
          <w:szCs w:val="24"/>
        </w:rPr>
        <w:t>, we retrieved two files from the sequencing center</w:t>
      </w:r>
      <w:r w:rsidR="0011571F">
        <w:rPr>
          <w:rFonts w:ascii="Arial" w:eastAsia="Times New Roman" w:hAnsi="Arial" w:cs="Arial"/>
          <w:sz w:val="24"/>
          <w:szCs w:val="24"/>
        </w:rPr>
        <w:t>’</w:t>
      </w:r>
      <w:r>
        <w:rPr>
          <w:rFonts w:ascii="Arial" w:eastAsia="Times New Roman" w:hAnsi="Arial" w:cs="Arial"/>
          <w:sz w:val="24"/>
          <w:szCs w:val="24"/>
        </w:rPr>
        <w:t xml:space="preserve">s website – </w:t>
      </w:r>
      <w:proofErr w:type="gramStart"/>
      <w:r>
        <w:rPr>
          <w:rFonts w:ascii="Arial" w:eastAsia="Times New Roman" w:hAnsi="Arial" w:cs="Arial"/>
          <w:sz w:val="24"/>
          <w:szCs w:val="24"/>
        </w:rPr>
        <w:t>an .ab</w:t>
      </w:r>
      <w:proofErr w:type="gramEnd"/>
      <w:r>
        <w:rPr>
          <w:rFonts w:ascii="Arial" w:eastAsia="Times New Roman" w:hAnsi="Arial" w:cs="Arial"/>
          <w:sz w:val="24"/>
          <w:szCs w:val="24"/>
        </w:rPr>
        <w:t xml:space="preserve">1 file and a .seq file.  </w:t>
      </w:r>
      <w:proofErr w:type="gramStart"/>
      <w:r>
        <w:rPr>
          <w:rFonts w:ascii="Arial" w:eastAsia="Times New Roman" w:hAnsi="Arial" w:cs="Arial"/>
          <w:sz w:val="24"/>
          <w:szCs w:val="24"/>
        </w:rPr>
        <w:t>The .ab</w:t>
      </w:r>
      <w:proofErr w:type="gramEnd"/>
      <w:r>
        <w:rPr>
          <w:rFonts w:ascii="Arial" w:eastAsia="Times New Roman" w:hAnsi="Arial" w:cs="Arial"/>
          <w:sz w:val="24"/>
          <w:szCs w:val="24"/>
        </w:rPr>
        <w:t xml:space="preserve">1 file contains the sequence and a chromatogram that </w:t>
      </w:r>
      <w:proofErr w:type="gramStart"/>
      <w:r>
        <w:rPr>
          <w:rFonts w:ascii="Arial" w:eastAsia="Times New Roman" w:hAnsi="Arial" w:cs="Arial"/>
          <w:sz w:val="24"/>
          <w:szCs w:val="24"/>
        </w:rPr>
        <w:t>convey</w:t>
      </w:r>
      <w:proofErr w:type="gramEnd"/>
      <w:r>
        <w:rPr>
          <w:rFonts w:ascii="Arial" w:eastAsia="Times New Roman" w:hAnsi="Arial" w:cs="Arial"/>
          <w:sz w:val="24"/>
          <w:szCs w:val="24"/>
        </w:rPr>
        <w:t xml:space="preserve"> information about the quality of the sequencing for any particular base pair.  These files can only be opened with special software. They can be </w:t>
      </w:r>
      <w:r w:rsidRPr="00A021C7">
        <w:rPr>
          <w:rFonts w:ascii="Arial" w:eastAsia="Times New Roman" w:hAnsi="Arial" w:cs="Arial"/>
          <w:sz w:val="24"/>
          <w:szCs w:val="24"/>
        </w:rPr>
        <w:t>viewed using the Teal Trace Analysis Viewer (</w:t>
      </w:r>
      <w:hyperlink r:id="rId8" w:history="1">
        <w:r w:rsidRPr="001A7243">
          <w:rPr>
            <w:rStyle w:val="Hyperlink"/>
            <w:rFonts w:ascii="Arial" w:eastAsia="Times New Roman" w:hAnsi="Arial" w:cs="Arial"/>
            <w:sz w:val="24"/>
            <w:szCs w:val="24"/>
          </w:rPr>
          <w:t>https://www.gear-genomics.com/teal/</w:t>
        </w:r>
      </w:hyperlink>
      <w:r w:rsidRPr="00A021C7">
        <w:rPr>
          <w:rFonts w:ascii="Arial" w:eastAsia="Times New Roman" w:hAnsi="Arial" w:cs="Arial"/>
          <w:sz w:val="24"/>
          <w:szCs w:val="24"/>
        </w:rPr>
        <w:t>)</w:t>
      </w:r>
      <w:r>
        <w:rPr>
          <w:rFonts w:ascii="Arial" w:eastAsia="Times New Roman" w:hAnsi="Arial" w:cs="Arial"/>
          <w:sz w:val="24"/>
          <w:szCs w:val="24"/>
        </w:rPr>
        <w:t>. The .seq file is a</w:t>
      </w:r>
      <w:r w:rsidR="00DB68C1" w:rsidRPr="002F7914">
        <w:rPr>
          <w:rFonts w:ascii="Arial" w:eastAsia="Times New Roman" w:hAnsi="Arial" w:cs="Arial"/>
          <w:sz w:val="24"/>
          <w:szCs w:val="24"/>
        </w:rPr>
        <w:t xml:space="preserve"> data file called a "F</w:t>
      </w:r>
      <w:r w:rsidR="003B6B8C">
        <w:rPr>
          <w:rFonts w:ascii="Arial" w:eastAsia="Times New Roman" w:hAnsi="Arial" w:cs="Arial"/>
          <w:sz w:val="24"/>
          <w:szCs w:val="24"/>
        </w:rPr>
        <w:t>ASTA</w:t>
      </w:r>
      <w:r w:rsidR="00DB68C1" w:rsidRPr="002F7914">
        <w:rPr>
          <w:rFonts w:ascii="Arial" w:eastAsia="Times New Roman" w:hAnsi="Arial" w:cs="Arial"/>
          <w:sz w:val="24"/>
          <w:szCs w:val="24"/>
        </w:rPr>
        <w:t>" file</w:t>
      </w:r>
      <w:r>
        <w:rPr>
          <w:rFonts w:ascii="Arial" w:eastAsia="Times New Roman" w:hAnsi="Arial" w:cs="Arial"/>
          <w:sz w:val="24"/>
          <w:szCs w:val="24"/>
        </w:rPr>
        <w:t xml:space="preserve"> (</w:t>
      </w:r>
      <w:r w:rsidR="00CD205B">
        <w:rPr>
          <w:rFonts w:ascii="Arial" w:eastAsia="Times New Roman" w:hAnsi="Arial" w:cs="Arial"/>
          <w:sz w:val="24"/>
          <w:szCs w:val="24"/>
        </w:rPr>
        <w:t>pronounced “fast-A”</w:t>
      </w:r>
      <w:r w:rsidR="00DB68C1" w:rsidRPr="002F7914">
        <w:rPr>
          <w:rFonts w:ascii="Arial" w:eastAsia="Times New Roman" w:hAnsi="Arial" w:cs="Arial"/>
          <w:sz w:val="24"/>
          <w:szCs w:val="24"/>
        </w:rPr>
        <w:t>)</w:t>
      </w:r>
      <w:r>
        <w:rPr>
          <w:rFonts w:ascii="Arial" w:eastAsia="Times New Roman" w:hAnsi="Arial" w:cs="Arial"/>
          <w:sz w:val="24"/>
          <w:szCs w:val="24"/>
        </w:rPr>
        <w:t xml:space="preserve">. </w:t>
      </w:r>
      <w:r w:rsidR="00DB68C1" w:rsidRPr="002F7914">
        <w:rPr>
          <w:rFonts w:ascii="Arial" w:eastAsia="Times New Roman" w:hAnsi="Arial" w:cs="Arial"/>
          <w:sz w:val="24"/>
          <w:szCs w:val="24"/>
        </w:rPr>
        <w:t xml:space="preserve">The </w:t>
      </w:r>
      <w:r w:rsidR="00CD205B">
        <w:rPr>
          <w:rFonts w:ascii="Arial" w:eastAsia="Times New Roman" w:hAnsi="Arial" w:cs="Arial"/>
          <w:sz w:val="24"/>
          <w:szCs w:val="24"/>
        </w:rPr>
        <w:t>FASTA</w:t>
      </w:r>
      <w:r w:rsidR="00DB68C1" w:rsidRPr="002F7914">
        <w:rPr>
          <w:rFonts w:ascii="Arial" w:eastAsia="Times New Roman" w:hAnsi="Arial" w:cs="Arial"/>
          <w:sz w:val="24"/>
          <w:szCs w:val="24"/>
        </w:rPr>
        <w:t xml:space="preserve"> file contains a string of letters corresponding to the nitrogenous bases in the 16S rRNA gene (DNA) of the bacterium you picked from a culture plate.</w:t>
      </w:r>
      <w:r>
        <w:rPr>
          <w:rFonts w:ascii="Arial" w:eastAsia="Times New Roman" w:hAnsi="Arial" w:cs="Arial"/>
          <w:sz w:val="24"/>
          <w:szCs w:val="24"/>
        </w:rPr>
        <w:t xml:space="preserve"> The .seq files can be opened with any text editor.</w:t>
      </w:r>
      <w:r w:rsidR="0011571F">
        <w:rPr>
          <w:rFonts w:ascii="Arial" w:eastAsia="Times New Roman" w:hAnsi="Arial" w:cs="Arial"/>
          <w:sz w:val="24"/>
          <w:szCs w:val="24"/>
        </w:rPr>
        <w:t xml:space="preserve"> You might also be given access to a multi-FASTA file</w:t>
      </w:r>
      <w:r w:rsidR="007338DD">
        <w:rPr>
          <w:rFonts w:ascii="Arial" w:eastAsia="Times New Roman" w:hAnsi="Arial" w:cs="Arial"/>
          <w:sz w:val="24"/>
          <w:szCs w:val="24"/>
        </w:rPr>
        <w:t xml:space="preserve"> </w:t>
      </w:r>
      <w:proofErr w:type="gramStart"/>
      <w:r w:rsidR="007338DD">
        <w:rPr>
          <w:rFonts w:ascii="Arial" w:eastAsia="Times New Roman" w:hAnsi="Arial" w:cs="Arial"/>
          <w:sz w:val="24"/>
          <w:szCs w:val="24"/>
        </w:rPr>
        <w:t>(.</w:t>
      </w:r>
      <w:proofErr w:type="spellStart"/>
      <w:r w:rsidR="007338DD">
        <w:rPr>
          <w:rFonts w:ascii="Arial" w:eastAsia="Times New Roman" w:hAnsi="Arial" w:cs="Arial"/>
          <w:sz w:val="24"/>
          <w:szCs w:val="24"/>
        </w:rPr>
        <w:t>fasta</w:t>
      </w:r>
      <w:proofErr w:type="spellEnd"/>
      <w:proofErr w:type="gramEnd"/>
      <w:r w:rsidR="007338DD">
        <w:rPr>
          <w:rFonts w:ascii="Arial" w:eastAsia="Times New Roman" w:hAnsi="Arial" w:cs="Arial"/>
          <w:sz w:val="24"/>
          <w:szCs w:val="24"/>
        </w:rPr>
        <w:t>)</w:t>
      </w:r>
      <w:r w:rsidR="0011571F">
        <w:rPr>
          <w:rFonts w:ascii="Arial" w:eastAsia="Times New Roman" w:hAnsi="Arial" w:cs="Arial"/>
          <w:sz w:val="24"/>
          <w:szCs w:val="24"/>
        </w:rPr>
        <w:t xml:space="preserve">, which is a file that has the sequence data for all of the sequences. This file is just </w:t>
      </w:r>
      <w:proofErr w:type="gramStart"/>
      <w:r w:rsidR="0011571F">
        <w:rPr>
          <w:rFonts w:ascii="Arial" w:eastAsia="Times New Roman" w:hAnsi="Arial" w:cs="Arial"/>
          <w:sz w:val="24"/>
          <w:szCs w:val="24"/>
        </w:rPr>
        <w:t>all of</w:t>
      </w:r>
      <w:proofErr w:type="gramEnd"/>
      <w:r w:rsidR="0011571F">
        <w:rPr>
          <w:rFonts w:ascii="Arial" w:eastAsia="Times New Roman" w:hAnsi="Arial" w:cs="Arial"/>
          <w:sz w:val="24"/>
          <w:szCs w:val="24"/>
        </w:rPr>
        <w:t xml:space="preserve"> the .seq files combined. </w:t>
      </w:r>
      <w:r w:rsidR="008A1E14">
        <w:rPr>
          <w:rFonts w:ascii="Arial" w:eastAsia="Times New Roman" w:hAnsi="Arial" w:cs="Arial"/>
          <w:sz w:val="24"/>
          <w:szCs w:val="24"/>
        </w:rPr>
        <w:t>Again, this file can be opened with any text editor.</w:t>
      </w:r>
    </w:p>
    <w:p w14:paraId="07CDB648" w14:textId="297058F2" w:rsidR="00DB68C1" w:rsidRDefault="00DB68C1" w:rsidP="003B6B8C">
      <w:pPr>
        <w:rPr>
          <w:rFonts w:ascii="Arial" w:eastAsia="Times New Roman" w:hAnsi="Arial" w:cs="Arial"/>
          <w:sz w:val="24"/>
          <w:szCs w:val="24"/>
        </w:rPr>
      </w:pPr>
      <w:r w:rsidRPr="002F7914">
        <w:rPr>
          <w:rFonts w:ascii="Arial" w:eastAsia="Times New Roman" w:hAnsi="Arial" w:cs="Arial"/>
          <w:sz w:val="24"/>
          <w:szCs w:val="24"/>
        </w:rPr>
        <w:t>Conducting a Nucleotide BLAST (</w:t>
      </w:r>
      <w:proofErr w:type="spellStart"/>
      <w:r w:rsidRPr="002F7914">
        <w:rPr>
          <w:rFonts w:ascii="Arial" w:eastAsia="Times New Roman" w:hAnsi="Arial" w:cs="Arial"/>
          <w:sz w:val="24"/>
          <w:szCs w:val="24"/>
        </w:rPr>
        <w:t>BLASTn</w:t>
      </w:r>
      <w:proofErr w:type="spellEnd"/>
      <w:r w:rsidRPr="002F7914">
        <w:rPr>
          <w:rFonts w:ascii="Arial" w:eastAsia="Times New Roman" w:hAnsi="Arial" w:cs="Arial"/>
          <w:sz w:val="24"/>
          <w:szCs w:val="24"/>
        </w:rPr>
        <w:t xml:space="preserve">) </w:t>
      </w:r>
      <w:r w:rsidR="00CD205B">
        <w:rPr>
          <w:rFonts w:ascii="Arial" w:eastAsia="Times New Roman" w:hAnsi="Arial" w:cs="Arial"/>
          <w:sz w:val="24"/>
          <w:szCs w:val="24"/>
        </w:rPr>
        <w:t xml:space="preserve">(basic local alignment search tool) </w:t>
      </w:r>
      <w:r w:rsidRPr="002F7914">
        <w:rPr>
          <w:rFonts w:ascii="Arial" w:eastAsia="Times New Roman" w:hAnsi="Arial" w:cs="Arial"/>
          <w:sz w:val="24"/>
          <w:szCs w:val="24"/>
        </w:rPr>
        <w:t>will permit you to compare your bacterium 16S rRNA gene with sequences in a library of DNA sequences maintained by the National Center for Biotechnology Information, in the National Library of Medicine at the US National Institutes of Health.</w:t>
      </w:r>
    </w:p>
    <w:p w14:paraId="58542B79" w14:textId="392F9468" w:rsidR="00FC1301" w:rsidRPr="00FC1301" w:rsidRDefault="00FC1301" w:rsidP="003B6B8C">
      <w:pPr>
        <w:rPr>
          <w:rFonts w:ascii="Arial" w:eastAsia="Times New Roman" w:hAnsi="Arial" w:cs="Arial"/>
          <w:sz w:val="24"/>
          <w:szCs w:val="24"/>
          <w:u w:val="single"/>
        </w:rPr>
      </w:pPr>
      <w:r w:rsidRPr="00FC1301">
        <w:rPr>
          <w:rFonts w:ascii="Arial" w:eastAsia="Times New Roman" w:hAnsi="Arial" w:cs="Arial"/>
          <w:sz w:val="24"/>
          <w:szCs w:val="24"/>
          <w:u w:val="single"/>
        </w:rPr>
        <w:t>Inspecting sequence quality and trimming sequences (optional)</w:t>
      </w:r>
    </w:p>
    <w:p w14:paraId="244675F8" w14:textId="71AB335C" w:rsidR="00FC1301" w:rsidRPr="00FC1301" w:rsidRDefault="00FC1301" w:rsidP="00FC1301">
      <w:pPr>
        <w:pStyle w:val="ListParagraph"/>
        <w:numPr>
          <w:ilvl w:val="0"/>
          <w:numId w:val="3"/>
        </w:numPr>
        <w:rPr>
          <w:rFonts w:ascii="Times New Roman" w:eastAsia="Times New Roman" w:hAnsi="Times New Roman" w:cs="Times New Roman"/>
          <w:sz w:val="24"/>
          <w:szCs w:val="24"/>
        </w:rPr>
      </w:pPr>
      <w:r w:rsidRPr="00FC1301">
        <w:rPr>
          <w:rFonts w:ascii="Arial" w:eastAsia="Times New Roman" w:hAnsi="Arial" w:cs="Arial"/>
          <w:sz w:val="24"/>
          <w:szCs w:val="24"/>
        </w:rPr>
        <w:t xml:space="preserve">Navigate to </w:t>
      </w:r>
      <w:r w:rsidRPr="00FC1301">
        <w:rPr>
          <w:rFonts w:ascii="Arial" w:eastAsia="Times New Roman" w:hAnsi="Arial" w:cs="Arial"/>
          <w:sz w:val="24"/>
          <w:szCs w:val="24"/>
        </w:rPr>
        <w:t>the Teal</w:t>
      </w:r>
      <w:r w:rsidRPr="00A021C7">
        <w:rPr>
          <w:rFonts w:ascii="Arial" w:eastAsia="Times New Roman" w:hAnsi="Arial" w:cs="Arial"/>
          <w:sz w:val="24"/>
          <w:szCs w:val="24"/>
        </w:rPr>
        <w:t xml:space="preserve"> Trace Analysis Viewer (</w:t>
      </w:r>
      <w:hyperlink r:id="rId9" w:history="1">
        <w:r w:rsidRPr="001A7243">
          <w:rPr>
            <w:rStyle w:val="Hyperlink"/>
            <w:rFonts w:ascii="Arial" w:eastAsia="Times New Roman" w:hAnsi="Arial" w:cs="Arial"/>
            <w:sz w:val="24"/>
            <w:szCs w:val="24"/>
          </w:rPr>
          <w:t>https://www.gear-genomics.com/teal/</w:t>
        </w:r>
      </w:hyperlink>
      <w:r w:rsidRPr="00A021C7">
        <w:rPr>
          <w:rFonts w:ascii="Arial" w:eastAsia="Times New Roman" w:hAnsi="Arial" w:cs="Arial"/>
          <w:sz w:val="24"/>
          <w:szCs w:val="24"/>
        </w:rPr>
        <w:t>)</w:t>
      </w:r>
      <w:r>
        <w:rPr>
          <w:rFonts w:ascii="Arial" w:eastAsia="Times New Roman" w:hAnsi="Arial" w:cs="Arial"/>
          <w:sz w:val="24"/>
          <w:szCs w:val="24"/>
        </w:rPr>
        <w:t>.</w:t>
      </w:r>
    </w:p>
    <w:p w14:paraId="61548BEF" w14:textId="6CA52F75" w:rsidR="00FC1301" w:rsidRPr="00704163" w:rsidRDefault="00704163" w:rsidP="00FC1301">
      <w:pPr>
        <w:pStyle w:val="ListParagraph"/>
        <w:numPr>
          <w:ilvl w:val="0"/>
          <w:numId w:val="3"/>
        </w:numPr>
        <w:rPr>
          <w:rFonts w:ascii="Arial" w:eastAsia="Times New Roman" w:hAnsi="Arial" w:cs="Arial"/>
          <w:sz w:val="24"/>
          <w:szCs w:val="24"/>
        </w:rPr>
      </w:pPr>
      <w:r w:rsidRPr="00704163">
        <w:rPr>
          <w:rFonts w:ascii="Arial" w:eastAsia="Times New Roman" w:hAnsi="Arial" w:cs="Arial"/>
          <w:sz w:val="24"/>
          <w:szCs w:val="24"/>
        </w:rPr>
        <w:t xml:space="preserve">Use the browse button and select </w:t>
      </w:r>
      <w:proofErr w:type="gramStart"/>
      <w:r w:rsidRPr="00704163">
        <w:rPr>
          <w:rFonts w:ascii="Arial" w:eastAsia="Times New Roman" w:hAnsi="Arial" w:cs="Arial"/>
          <w:sz w:val="24"/>
          <w:szCs w:val="24"/>
        </w:rPr>
        <w:t>an .ab</w:t>
      </w:r>
      <w:proofErr w:type="gramEnd"/>
      <w:r w:rsidRPr="00704163">
        <w:rPr>
          <w:rFonts w:ascii="Arial" w:eastAsia="Times New Roman" w:hAnsi="Arial" w:cs="Arial"/>
          <w:sz w:val="24"/>
          <w:szCs w:val="24"/>
        </w:rPr>
        <w:t>1 file.</w:t>
      </w:r>
    </w:p>
    <w:p w14:paraId="4C05CC44" w14:textId="7FF1A4EA" w:rsidR="00704163" w:rsidRPr="00704163" w:rsidRDefault="00704163" w:rsidP="00FC1301">
      <w:pPr>
        <w:pStyle w:val="ListParagraph"/>
        <w:numPr>
          <w:ilvl w:val="0"/>
          <w:numId w:val="3"/>
        </w:numPr>
        <w:rPr>
          <w:rFonts w:ascii="Arial" w:eastAsia="Times New Roman" w:hAnsi="Arial" w:cs="Arial"/>
          <w:sz w:val="24"/>
          <w:szCs w:val="24"/>
        </w:rPr>
      </w:pPr>
      <w:r w:rsidRPr="00704163">
        <w:rPr>
          <w:rFonts w:ascii="Arial" w:eastAsia="Times New Roman" w:hAnsi="Arial" w:cs="Arial"/>
          <w:sz w:val="24"/>
          <w:szCs w:val="24"/>
        </w:rPr>
        <w:t>Click “Launch Analysis”.</w:t>
      </w:r>
    </w:p>
    <w:p w14:paraId="5582B2EB" w14:textId="33B384E4" w:rsidR="00704163" w:rsidRPr="00704163" w:rsidRDefault="00704163" w:rsidP="00FC1301">
      <w:pPr>
        <w:pStyle w:val="ListParagraph"/>
        <w:numPr>
          <w:ilvl w:val="0"/>
          <w:numId w:val="3"/>
        </w:numPr>
        <w:rPr>
          <w:rFonts w:ascii="Arial" w:eastAsia="Times New Roman" w:hAnsi="Arial" w:cs="Arial"/>
          <w:sz w:val="24"/>
          <w:szCs w:val="24"/>
        </w:rPr>
      </w:pPr>
      <w:r w:rsidRPr="00704163">
        <w:rPr>
          <w:rFonts w:ascii="Arial" w:eastAsia="Times New Roman" w:hAnsi="Arial" w:cs="Arial"/>
          <w:sz w:val="24"/>
          <w:szCs w:val="24"/>
        </w:rPr>
        <w:t>View the chromatogram.  Typically, at the beginning and end of the sequence, the quality is low, as indicated by broad peaks in the chromatogram. Also, multiple different nucleotides are shown at a particular location.</w:t>
      </w:r>
    </w:p>
    <w:p w14:paraId="0EBB9204" w14:textId="5A8FD429" w:rsidR="00704163" w:rsidRPr="00704163" w:rsidRDefault="00704163" w:rsidP="00FC1301">
      <w:pPr>
        <w:pStyle w:val="ListParagraph"/>
        <w:numPr>
          <w:ilvl w:val="0"/>
          <w:numId w:val="3"/>
        </w:numPr>
        <w:rPr>
          <w:rFonts w:ascii="Arial" w:eastAsia="Times New Roman" w:hAnsi="Arial" w:cs="Arial"/>
          <w:sz w:val="24"/>
          <w:szCs w:val="24"/>
        </w:rPr>
      </w:pPr>
      <w:r w:rsidRPr="00704163">
        <w:rPr>
          <w:rFonts w:ascii="Arial" w:eastAsia="Times New Roman" w:hAnsi="Arial" w:cs="Arial"/>
          <w:sz w:val="24"/>
          <w:szCs w:val="24"/>
        </w:rPr>
        <w:t xml:space="preserve">Make note of the first location at the beginning of the sequence </w:t>
      </w:r>
      <w:r w:rsidRPr="00704163">
        <w:rPr>
          <w:rFonts w:ascii="Arial" w:eastAsia="Times New Roman" w:hAnsi="Arial" w:cs="Arial"/>
          <w:sz w:val="24"/>
          <w:szCs w:val="24"/>
        </w:rPr>
        <w:t>where the peaks are sharp and only a single nucleotide is listed</w:t>
      </w:r>
      <w:r w:rsidRPr="00704163">
        <w:rPr>
          <w:rFonts w:ascii="Arial" w:eastAsia="Times New Roman" w:hAnsi="Arial" w:cs="Arial"/>
          <w:sz w:val="24"/>
          <w:szCs w:val="24"/>
        </w:rPr>
        <w:t xml:space="preserve">. Do the same for </w:t>
      </w:r>
      <w:proofErr w:type="gramStart"/>
      <w:r w:rsidRPr="00704163">
        <w:rPr>
          <w:rFonts w:ascii="Arial" w:eastAsia="Times New Roman" w:hAnsi="Arial" w:cs="Arial"/>
          <w:sz w:val="24"/>
          <w:szCs w:val="24"/>
        </w:rPr>
        <w:t>last</w:t>
      </w:r>
      <w:proofErr w:type="gramEnd"/>
      <w:r w:rsidRPr="00704163">
        <w:rPr>
          <w:rFonts w:ascii="Arial" w:eastAsia="Times New Roman" w:hAnsi="Arial" w:cs="Arial"/>
          <w:sz w:val="24"/>
          <w:szCs w:val="24"/>
        </w:rPr>
        <w:t xml:space="preserve"> location at the end of the sequence. These values can be entered into the BLAST search to trim the sequence. </w:t>
      </w:r>
    </w:p>
    <w:p w14:paraId="660AFCCE" w14:textId="05E194E2" w:rsidR="00514D15" w:rsidRDefault="00514D15">
      <w:pPr>
        <w:spacing w:before="5" w:after="0" w:line="220" w:lineRule="exact"/>
        <w:rPr>
          <w:rFonts w:ascii="Arial" w:hAnsi="Arial" w:cs="Arial"/>
        </w:rPr>
      </w:pPr>
      <w:r>
        <w:rPr>
          <w:noProof/>
        </w:rPr>
        <w:lastRenderedPageBreak/>
        <mc:AlternateContent>
          <mc:Choice Requires="wps">
            <w:drawing>
              <wp:anchor distT="0" distB="0" distL="114300" distR="114300" simplePos="0" relativeHeight="251659264" behindDoc="0" locked="0" layoutInCell="1" allowOverlap="1" wp14:anchorId="3A19452B" wp14:editId="4ACE2435">
                <wp:simplePos x="0" y="0"/>
                <wp:positionH relativeFrom="column">
                  <wp:posOffset>-133350</wp:posOffset>
                </wp:positionH>
                <wp:positionV relativeFrom="paragraph">
                  <wp:posOffset>-161925</wp:posOffset>
                </wp:positionV>
                <wp:extent cx="2819400" cy="1600200"/>
                <wp:effectExtent l="0" t="0" r="19050" b="19050"/>
                <wp:wrapNone/>
                <wp:docPr id="1705414476" name="Rectangle 1"/>
                <wp:cNvGraphicFramePr/>
                <a:graphic xmlns:a="http://schemas.openxmlformats.org/drawingml/2006/main">
                  <a:graphicData uri="http://schemas.microsoft.com/office/word/2010/wordprocessingShape">
                    <wps:wsp>
                      <wps:cNvSpPr/>
                      <wps:spPr>
                        <a:xfrm>
                          <a:off x="0" y="0"/>
                          <a:ext cx="2819400" cy="16002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2F89B" id="Rectangle 1" o:spid="_x0000_s1026" style="position:absolute;margin-left:-10.5pt;margin-top:-12.75pt;width:222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" filled="f" strokecolor="red" strokeweight="2pt"/>
            </w:pict>
          </mc:Fallback>
        </mc:AlternateContent>
      </w:r>
      <w:r w:rsidRPr="00514D15">
        <w:drawing>
          <wp:anchor distT="0" distB="0" distL="114300" distR="114300" simplePos="0" relativeHeight="251658240" behindDoc="0" locked="0" layoutInCell="1" allowOverlap="1" wp14:anchorId="2C5D6197" wp14:editId="0C4D88BB">
            <wp:simplePos x="0" y="0"/>
            <wp:positionH relativeFrom="column">
              <wp:posOffset>-76200</wp:posOffset>
            </wp:positionH>
            <wp:positionV relativeFrom="paragraph">
              <wp:posOffset>-161925</wp:posOffset>
            </wp:positionV>
            <wp:extent cx="5943600" cy="1485900"/>
            <wp:effectExtent l="0" t="0" r="0" b="0"/>
            <wp:wrapNone/>
            <wp:docPr id="471806212"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06212" name="Picture 1" descr="A graph of different colored lin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anchor>
        </w:drawing>
      </w:r>
    </w:p>
    <w:p w14:paraId="36B3CAA2" w14:textId="19CE793E" w:rsidR="00514D15" w:rsidRDefault="00514D15">
      <w:pPr>
        <w:spacing w:before="5" w:after="0" w:line="220" w:lineRule="exact"/>
        <w:rPr>
          <w:rFonts w:ascii="Arial" w:hAnsi="Arial" w:cs="Arial"/>
        </w:rPr>
      </w:pPr>
    </w:p>
    <w:p w14:paraId="5C70D759" w14:textId="4DA86D26" w:rsidR="00514D15" w:rsidRDefault="00514D15">
      <w:pPr>
        <w:spacing w:before="5" w:after="0" w:line="220" w:lineRule="exact"/>
        <w:rPr>
          <w:rFonts w:ascii="Arial" w:hAnsi="Arial" w:cs="Arial"/>
        </w:rPr>
      </w:pPr>
    </w:p>
    <w:p w14:paraId="233B8676" w14:textId="5D500495" w:rsidR="00514D15" w:rsidRDefault="00514D15">
      <w:pPr>
        <w:spacing w:before="5" w:after="0" w:line="220" w:lineRule="exact"/>
        <w:rPr>
          <w:rFonts w:ascii="Arial" w:hAnsi="Arial" w:cs="Arial"/>
        </w:rPr>
      </w:pPr>
    </w:p>
    <w:p w14:paraId="0E4B46C8" w14:textId="77777777" w:rsidR="00514D15" w:rsidRDefault="00514D15">
      <w:pPr>
        <w:spacing w:before="5" w:after="0" w:line="220" w:lineRule="exact"/>
        <w:rPr>
          <w:rFonts w:ascii="Arial" w:hAnsi="Arial" w:cs="Arial"/>
        </w:rPr>
      </w:pPr>
    </w:p>
    <w:p w14:paraId="54AE9E5A" w14:textId="36F6DE71" w:rsidR="00514D15" w:rsidRDefault="00514D15">
      <w:pPr>
        <w:spacing w:before="5" w:after="0" w:line="220" w:lineRule="exact"/>
        <w:rPr>
          <w:rFonts w:ascii="Arial" w:hAnsi="Arial" w:cs="Arial"/>
        </w:rPr>
      </w:pPr>
    </w:p>
    <w:p w14:paraId="25C3AA9E" w14:textId="029ACC34" w:rsidR="00514D15" w:rsidRDefault="00514D15">
      <w:pPr>
        <w:spacing w:before="5" w:after="0" w:line="220" w:lineRule="exact"/>
        <w:rPr>
          <w:rFonts w:ascii="Arial" w:hAnsi="Arial" w:cs="Arial"/>
        </w:rPr>
      </w:pPr>
    </w:p>
    <w:p w14:paraId="506B6A2A" w14:textId="77777777" w:rsidR="00514D15" w:rsidRDefault="00514D15">
      <w:pPr>
        <w:spacing w:before="5" w:after="0" w:line="220" w:lineRule="exact"/>
        <w:rPr>
          <w:rFonts w:ascii="Arial" w:hAnsi="Arial" w:cs="Arial"/>
        </w:rPr>
      </w:pPr>
    </w:p>
    <w:p w14:paraId="74807F22" w14:textId="7261DD02" w:rsidR="001423C4" w:rsidRPr="002F7914" w:rsidRDefault="001423C4">
      <w:pPr>
        <w:spacing w:before="5" w:after="0" w:line="220" w:lineRule="exact"/>
        <w:rPr>
          <w:rFonts w:ascii="Arial" w:hAnsi="Arial" w:cs="Arial"/>
        </w:rPr>
      </w:pPr>
    </w:p>
    <w:p w14:paraId="0E579A42" w14:textId="77777777" w:rsidR="00882575" w:rsidRDefault="00882575" w:rsidP="00DB68C1">
      <w:pPr>
        <w:spacing w:before="11" w:after="0" w:line="240" w:lineRule="auto"/>
        <w:ind w:right="2450"/>
        <w:rPr>
          <w:rFonts w:ascii="Arial" w:eastAsia="Calibri" w:hAnsi="Arial" w:cs="Arial"/>
          <w:sz w:val="24"/>
          <w:szCs w:val="24"/>
          <w:u w:val="single" w:color="000000"/>
        </w:rPr>
      </w:pPr>
    </w:p>
    <w:p w14:paraId="21C11E1E" w14:textId="77777777" w:rsidR="00882575" w:rsidRDefault="00882575" w:rsidP="00DB68C1">
      <w:pPr>
        <w:spacing w:before="11" w:after="0" w:line="240" w:lineRule="auto"/>
        <w:ind w:right="2450"/>
        <w:rPr>
          <w:rFonts w:ascii="Arial" w:eastAsia="Calibri" w:hAnsi="Arial" w:cs="Arial"/>
          <w:sz w:val="24"/>
          <w:szCs w:val="24"/>
          <w:u w:val="single" w:color="000000"/>
        </w:rPr>
      </w:pPr>
    </w:p>
    <w:p w14:paraId="4F3178C5" w14:textId="53688524" w:rsidR="00514D15" w:rsidRPr="00514D15" w:rsidRDefault="00514D15" w:rsidP="00514D15">
      <w:pPr>
        <w:spacing w:before="11" w:after="0" w:line="240" w:lineRule="auto"/>
        <w:rPr>
          <w:rFonts w:ascii="Arial" w:eastAsia="Calibri" w:hAnsi="Arial" w:cs="Arial"/>
          <w:sz w:val="24"/>
          <w:szCs w:val="24"/>
          <w:u w:color="000000"/>
        </w:rPr>
      </w:pPr>
      <w:r w:rsidRPr="00514D15">
        <w:rPr>
          <w:rFonts w:ascii="Arial" w:eastAsia="Calibri" w:hAnsi="Arial" w:cs="Arial"/>
          <w:sz w:val="24"/>
          <w:szCs w:val="24"/>
          <w:u w:color="000000"/>
        </w:rPr>
        <w:t>In the example chromatogram above, we have put a red box around the poor</w:t>
      </w:r>
      <w:r>
        <w:rPr>
          <w:rFonts w:ascii="Arial" w:eastAsia="Calibri" w:hAnsi="Arial" w:cs="Arial"/>
          <w:sz w:val="24"/>
          <w:szCs w:val="24"/>
          <w:u w:color="000000"/>
        </w:rPr>
        <w:t>-</w:t>
      </w:r>
      <w:r w:rsidRPr="00514D15">
        <w:rPr>
          <w:rFonts w:ascii="Arial" w:eastAsia="Calibri" w:hAnsi="Arial" w:cs="Arial"/>
          <w:sz w:val="24"/>
          <w:szCs w:val="24"/>
          <w:u w:color="000000"/>
        </w:rPr>
        <w:t>quality sequence. In this case, we would record “13” as the location at the beginning of the sequence</w:t>
      </w:r>
      <w:r w:rsidR="00FD685B">
        <w:rPr>
          <w:rFonts w:ascii="Arial" w:eastAsia="Calibri" w:hAnsi="Arial" w:cs="Arial"/>
          <w:sz w:val="24"/>
          <w:szCs w:val="24"/>
          <w:u w:color="000000"/>
        </w:rPr>
        <w:t xml:space="preserve"> where high-quality sequence starts.</w:t>
      </w:r>
    </w:p>
    <w:p w14:paraId="4A394F80" w14:textId="77777777" w:rsidR="00514D15" w:rsidRDefault="00514D15" w:rsidP="00DB68C1">
      <w:pPr>
        <w:spacing w:before="11" w:after="0" w:line="240" w:lineRule="auto"/>
        <w:ind w:right="2450"/>
        <w:rPr>
          <w:rFonts w:ascii="Arial" w:eastAsia="Calibri" w:hAnsi="Arial" w:cs="Arial"/>
          <w:sz w:val="24"/>
          <w:szCs w:val="24"/>
          <w:u w:val="single" w:color="000000"/>
        </w:rPr>
      </w:pPr>
    </w:p>
    <w:p w14:paraId="009A4440" w14:textId="51C58661" w:rsidR="001423C4" w:rsidRPr="002F7914" w:rsidRDefault="00DB68C1" w:rsidP="00DB68C1">
      <w:pPr>
        <w:spacing w:before="11" w:after="0" w:line="240" w:lineRule="auto"/>
        <w:ind w:right="2450"/>
        <w:rPr>
          <w:rFonts w:ascii="Arial" w:eastAsia="Calibri" w:hAnsi="Arial" w:cs="Arial"/>
          <w:sz w:val="24"/>
          <w:szCs w:val="24"/>
        </w:rPr>
      </w:pPr>
      <w:proofErr w:type="spellStart"/>
      <w:r>
        <w:rPr>
          <w:rFonts w:ascii="Arial" w:eastAsia="Calibri" w:hAnsi="Arial" w:cs="Arial"/>
          <w:sz w:val="24"/>
          <w:szCs w:val="24"/>
          <w:u w:val="single" w:color="000000"/>
        </w:rPr>
        <w:t>BLAST</w:t>
      </w:r>
      <w:r w:rsidR="00937EFA" w:rsidRPr="002F7914">
        <w:rPr>
          <w:rFonts w:ascii="Arial" w:eastAsia="Calibri" w:hAnsi="Arial" w:cs="Arial"/>
          <w:sz w:val="24"/>
          <w:szCs w:val="24"/>
          <w:u w:val="single" w:color="000000"/>
        </w:rPr>
        <w:t>ing</w:t>
      </w:r>
      <w:proofErr w:type="spellEnd"/>
      <w:r w:rsidR="00937EFA" w:rsidRPr="002F7914">
        <w:rPr>
          <w:rFonts w:ascii="Arial" w:eastAsia="Calibri" w:hAnsi="Arial" w:cs="Arial"/>
          <w:sz w:val="24"/>
          <w:szCs w:val="24"/>
          <w:u w:val="single" w:color="000000"/>
        </w:rPr>
        <w:t xml:space="preserve"> Sanger Seque</w:t>
      </w:r>
      <w:r w:rsidR="00937EFA" w:rsidRPr="002F7914">
        <w:rPr>
          <w:rFonts w:ascii="Arial" w:eastAsia="Calibri" w:hAnsi="Arial" w:cs="Arial"/>
          <w:spacing w:val="-1"/>
          <w:sz w:val="24"/>
          <w:szCs w:val="24"/>
          <w:u w:val="single" w:color="000000"/>
        </w:rPr>
        <w:t>nc</w:t>
      </w:r>
      <w:r w:rsidR="00937EFA" w:rsidRPr="002F7914">
        <w:rPr>
          <w:rFonts w:ascii="Arial" w:eastAsia="Calibri" w:hAnsi="Arial" w:cs="Arial"/>
          <w:sz w:val="24"/>
          <w:szCs w:val="24"/>
          <w:u w:val="single" w:color="000000"/>
        </w:rPr>
        <w:t>es to Determine Identity</w:t>
      </w:r>
    </w:p>
    <w:p w14:paraId="3938F955" w14:textId="77777777" w:rsidR="001423C4" w:rsidRPr="002F7914" w:rsidRDefault="001423C4">
      <w:pPr>
        <w:spacing w:before="13" w:after="0" w:line="280" w:lineRule="exact"/>
        <w:rPr>
          <w:rFonts w:ascii="Arial" w:hAnsi="Arial" w:cs="Arial"/>
          <w:sz w:val="28"/>
          <w:szCs w:val="28"/>
        </w:rPr>
      </w:pPr>
    </w:p>
    <w:p w14:paraId="07DA47A1" w14:textId="690B1CC8" w:rsidR="007338DD" w:rsidRPr="007338DD" w:rsidRDefault="00704163" w:rsidP="007338DD">
      <w:pPr>
        <w:pStyle w:val="ListParagraph"/>
        <w:numPr>
          <w:ilvl w:val="0"/>
          <w:numId w:val="4"/>
        </w:numPr>
        <w:spacing w:after="0" w:line="240" w:lineRule="auto"/>
        <w:ind w:right="830"/>
        <w:rPr>
          <w:rFonts w:ascii="Arial" w:eastAsia="Calibri" w:hAnsi="Arial" w:cs="Arial"/>
          <w:sz w:val="24"/>
          <w:szCs w:val="24"/>
        </w:rPr>
      </w:pPr>
      <w:r w:rsidRPr="007338DD">
        <w:rPr>
          <w:rFonts w:ascii="Arial" w:eastAsia="Calibri" w:hAnsi="Arial" w:cs="Arial"/>
          <w:sz w:val="24"/>
          <w:szCs w:val="24"/>
        </w:rPr>
        <w:t>Navigate to</w:t>
      </w:r>
      <w:r w:rsidRPr="00514D15">
        <w:rPr>
          <w:rFonts w:ascii="Arial" w:eastAsia="Calibri" w:hAnsi="Arial" w:cs="Arial"/>
          <w:sz w:val="24"/>
          <w:szCs w:val="24"/>
        </w:rPr>
        <w:t xml:space="preserve"> </w:t>
      </w:r>
      <w:hyperlink r:id="rId11" w:history="1">
        <w:r w:rsidR="00514D15" w:rsidRPr="001A7243">
          <w:rPr>
            <w:rStyle w:val="Hyperlink"/>
            <w:rFonts w:ascii="Arial" w:eastAsia="Calibri" w:hAnsi="Arial" w:cs="Arial"/>
            <w:sz w:val="24"/>
            <w:szCs w:val="24"/>
          </w:rPr>
          <w:t>https://blast.ncbi.nlm.nih.gov/Bl</w:t>
        </w:r>
        <w:r w:rsidR="00514D15" w:rsidRPr="001A7243">
          <w:rPr>
            <w:rStyle w:val="Hyperlink"/>
            <w:rFonts w:ascii="Arial" w:eastAsia="Calibri" w:hAnsi="Arial" w:cs="Arial"/>
            <w:spacing w:val="1"/>
            <w:sz w:val="24"/>
            <w:szCs w:val="24"/>
          </w:rPr>
          <w:t>a</w:t>
        </w:r>
        <w:r w:rsidR="00514D15" w:rsidRPr="001A7243">
          <w:rPr>
            <w:rStyle w:val="Hyperlink"/>
            <w:rFonts w:ascii="Arial" w:eastAsia="Calibri" w:hAnsi="Arial" w:cs="Arial"/>
            <w:sz w:val="24"/>
            <w:szCs w:val="24"/>
          </w:rPr>
          <w:t>st.cgi</w:t>
        </w:r>
      </w:hyperlink>
      <w:r w:rsidR="00514D15">
        <w:rPr>
          <w:rFonts w:ascii="Arial" w:eastAsia="Calibri" w:hAnsi="Arial" w:cs="Arial"/>
          <w:sz w:val="24"/>
          <w:szCs w:val="24"/>
        </w:rPr>
        <w:t xml:space="preserve"> </w:t>
      </w:r>
      <w:r w:rsidRPr="00514D15">
        <w:rPr>
          <w:rFonts w:ascii="Arial" w:eastAsia="Calibri" w:hAnsi="Arial" w:cs="Arial"/>
          <w:spacing w:val="2"/>
          <w:sz w:val="24"/>
          <w:szCs w:val="24"/>
        </w:rPr>
        <w:t xml:space="preserve">and select the Nucleotide </w:t>
      </w:r>
      <w:r w:rsidR="007338DD" w:rsidRPr="007338DD">
        <w:rPr>
          <w:rFonts w:ascii="Arial" w:eastAsia="Calibri" w:hAnsi="Arial" w:cs="Arial"/>
          <w:sz w:val="24"/>
          <w:szCs w:val="24"/>
        </w:rPr>
        <w:t>BLAST (</w:t>
      </w:r>
      <w:proofErr w:type="spellStart"/>
      <w:r w:rsidR="007338DD" w:rsidRPr="007338DD">
        <w:rPr>
          <w:rFonts w:ascii="Arial" w:eastAsia="Calibri" w:hAnsi="Arial" w:cs="Arial"/>
          <w:sz w:val="24"/>
          <w:szCs w:val="24"/>
        </w:rPr>
        <w:t>BLASTn</w:t>
      </w:r>
      <w:proofErr w:type="spellEnd"/>
      <w:r w:rsidR="007338DD" w:rsidRPr="007338DD">
        <w:rPr>
          <w:rFonts w:ascii="Arial" w:eastAsia="Calibri" w:hAnsi="Arial" w:cs="Arial"/>
          <w:sz w:val="24"/>
          <w:szCs w:val="24"/>
        </w:rPr>
        <w:t>)</w:t>
      </w:r>
    </w:p>
    <w:p w14:paraId="2A7593F7" w14:textId="143999B8" w:rsidR="001423C4" w:rsidRDefault="007338DD" w:rsidP="007338DD">
      <w:pPr>
        <w:pStyle w:val="ListParagraph"/>
        <w:numPr>
          <w:ilvl w:val="0"/>
          <w:numId w:val="4"/>
        </w:numPr>
        <w:spacing w:after="0" w:line="240" w:lineRule="auto"/>
        <w:ind w:right="830"/>
        <w:rPr>
          <w:rFonts w:ascii="Arial" w:eastAsia="Calibri" w:hAnsi="Arial" w:cs="Arial"/>
          <w:sz w:val="24"/>
          <w:szCs w:val="24"/>
        </w:rPr>
      </w:pPr>
      <w:r>
        <w:rPr>
          <w:rFonts w:ascii="Arial" w:eastAsia="Calibri" w:hAnsi="Arial" w:cs="Arial"/>
          <w:sz w:val="24"/>
          <w:szCs w:val="24"/>
        </w:rPr>
        <w:t>In a text editor, open the .seq file of the sample that you wish to evaluate. C</w:t>
      </w:r>
      <w:r w:rsidR="00937EFA" w:rsidRPr="007338DD">
        <w:rPr>
          <w:rFonts w:ascii="Arial" w:eastAsia="Calibri" w:hAnsi="Arial" w:cs="Arial"/>
          <w:sz w:val="24"/>
          <w:szCs w:val="24"/>
        </w:rPr>
        <w:t xml:space="preserve">opy the sequence. </w:t>
      </w:r>
      <w:r w:rsidR="005338ED" w:rsidRPr="007338DD">
        <w:rPr>
          <w:rFonts w:ascii="Arial" w:eastAsia="Calibri" w:hAnsi="Arial" w:cs="Arial"/>
          <w:sz w:val="24"/>
          <w:szCs w:val="24"/>
        </w:rPr>
        <w:t xml:space="preserve">The sequence </w:t>
      </w:r>
      <w:r w:rsidR="00335A20" w:rsidRPr="007338DD">
        <w:rPr>
          <w:rFonts w:ascii="Arial" w:eastAsia="Calibri" w:hAnsi="Arial" w:cs="Arial"/>
          <w:sz w:val="24"/>
          <w:szCs w:val="24"/>
        </w:rPr>
        <w:t xml:space="preserve">must include </w:t>
      </w:r>
      <w:r w:rsidR="00910DE9" w:rsidRPr="007338DD">
        <w:rPr>
          <w:rFonts w:ascii="Arial" w:eastAsia="Calibri" w:hAnsi="Arial" w:cs="Arial"/>
          <w:sz w:val="24"/>
          <w:szCs w:val="24"/>
        </w:rPr>
        <w:t>the identifier “&gt;sample ID code”.</w:t>
      </w:r>
      <w:r>
        <w:rPr>
          <w:rFonts w:ascii="Arial" w:eastAsia="Calibri" w:hAnsi="Arial" w:cs="Arial"/>
          <w:sz w:val="24"/>
          <w:szCs w:val="24"/>
        </w:rPr>
        <w:t xml:space="preserve"> </w:t>
      </w:r>
      <w:r w:rsidR="00937EFA" w:rsidRPr="007338DD">
        <w:rPr>
          <w:rFonts w:ascii="Arial" w:eastAsia="Calibri" w:hAnsi="Arial" w:cs="Arial"/>
          <w:sz w:val="24"/>
          <w:szCs w:val="24"/>
        </w:rPr>
        <w:t>Paste sequence into text</w:t>
      </w:r>
      <w:r w:rsidR="00937EFA" w:rsidRPr="007338DD">
        <w:rPr>
          <w:rFonts w:ascii="Arial" w:eastAsia="Calibri" w:hAnsi="Arial" w:cs="Arial"/>
          <w:spacing w:val="1"/>
          <w:sz w:val="24"/>
          <w:szCs w:val="24"/>
        </w:rPr>
        <w:t xml:space="preserve"> </w:t>
      </w:r>
      <w:r w:rsidR="00937EFA" w:rsidRPr="007338DD">
        <w:rPr>
          <w:rFonts w:ascii="Arial" w:eastAsia="Calibri" w:hAnsi="Arial" w:cs="Arial"/>
          <w:sz w:val="24"/>
          <w:szCs w:val="24"/>
        </w:rPr>
        <w:t>box for qu</w:t>
      </w:r>
      <w:r w:rsidR="00937EFA" w:rsidRPr="007338DD">
        <w:rPr>
          <w:rFonts w:ascii="Arial" w:eastAsia="Calibri" w:hAnsi="Arial" w:cs="Arial"/>
          <w:spacing w:val="2"/>
          <w:sz w:val="24"/>
          <w:szCs w:val="24"/>
        </w:rPr>
        <w:t>e</w:t>
      </w:r>
      <w:r w:rsidR="00937EFA" w:rsidRPr="007338DD">
        <w:rPr>
          <w:rFonts w:ascii="Arial" w:eastAsia="Calibri" w:hAnsi="Arial" w:cs="Arial"/>
          <w:sz w:val="24"/>
          <w:szCs w:val="24"/>
        </w:rPr>
        <w:t>ry sequence.</w:t>
      </w:r>
      <w:r>
        <w:rPr>
          <w:rFonts w:ascii="Arial" w:eastAsia="Calibri" w:hAnsi="Arial" w:cs="Arial"/>
          <w:sz w:val="24"/>
          <w:szCs w:val="24"/>
        </w:rPr>
        <w:t xml:space="preserve"> Alternatively, click the “Browse” button and select the .seq file.</w:t>
      </w:r>
    </w:p>
    <w:p w14:paraId="57DCFBCF" w14:textId="129AE879" w:rsidR="007338DD" w:rsidRDefault="007338DD" w:rsidP="007338DD">
      <w:pPr>
        <w:pStyle w:val="ListParagraph"/>
        <w:numPr>
          <w:ilvl w:val="0"/>
          <w:numId w:val="4"/>
        </w:numPr>
        <w:spacing w:after="0" w:line="240" w:lineRule="auto"/>
        <w:ind w:right="830"/>
        <w:rPr>
          <w:rFonts w:ascii="Arial" w:eastAsia="Calibri" w:hAnsi="Arial" w:cs="Arial"/>
          <w:sz w:val="24"/>
          <w:szCs w:val="24"/>
        </w:rPr>
      </w:pPr>
      <w:r>
        <w:rPr>
          <w:rFonts w:ascii="Arial" w:eastAsia="Calibri" w:hAnsi="Arial" w:cs="Arial"/>
          <w:sz w:val="24"/>
          <w:szCs w:val="24"/>
        </w:rPr>
        <w:t xml:space="preserve">If you </w:t>
      </w:r>
      <w:proofErr w:type="gramStart"/>
      <w:r>
        <w:rPr>
          <w:rFonts w:ascii="Arial" w:eastAsia="Calibri" w:hAnsi="Arial" w:cs="Arial"/>
          <w:sz w:val="24"/>
          <w:szCs w:val="24"/>
        </w:rPr>
        <w:t>inspected</w:t>
      </w:r>
      <w:proofErr w:type="gramEnd"/>
      <w:r>
        <w:rPr>
          <w:rFonts w:ascii="Arial" w:eastAsia="Calibri" w:hAnsi="Arial" w:cs="Arial"/>
          <w:sz w:val="24"/>
          <w:szCs w:val="24"/>
        </w:rPr>
        <w:t xml:space="preserve"> the quality of the sequence, enter the locations of the high</w:t>
      </w:r>
      <w:r w:rsidR="00514D15">
        <w:rPr>
          <w:rFonts w:ascii="Arial" w:eastAsia="Calibri" w:hAnsi="Arial" w:cs="Arial"/>
          <w:sz w:val="24"/>
          <w:szCs w:val="24"/>
        </w:rPr>
        <w:t>-</w:t>
      </w:r>
      <w:r>
        <w:rPr>
          <w:rFonts w:ascii="Arial" w:eastAsia="Calibri" w:hAnsi="Arial" w:cs="Arial"/>
          <w:sz w:val="24"/>
          <w:szCs w:val="24"/>
        </w:rPr>
        <w:t>quality base pairs from the beginning and end of the sequence in the “From” and “To” boxes in the “Query Sub-range”.</w:t>
      </w:r>
    </w:p>
    <w:p w14:paraId="596DB37C" w14:textId="77777777" w:rsidR="007338DD" w:rsidRDefault="007338DD" w:rsidP="007338DD">
      <w:pPr>
        <w:pStyle w:val="ListParagraph"/>
        <w:numPr>
          <w:ilvl w:val="0"/>
          <w:numId w:val="4"/>
        </w:numPr>
        <w:spacing w:after="0" w:line="240" w:lineRule="auto"/>
        <w:ind w:right="830"/>
        <w:rPr>
          <w:rFonts w:ascii="Arial" w:eastAsia="Calibri" w:hAnsi="Arial" w:cs="Arial"/>
          <w:sz w:val="24"/>
          <w:szCs w:val="24"/>
        </w:rPr>
      </w:pPr>
      <w:r>
        <w:rPr>
          <w:rFonts w:ascii="Arial" w:eastAsia="Calibri" w:hAnsi="Arial" w:cs="Arial"/>
          <w:sz w:val="24"/>
          <w:szCs w:val="24"/>
        </w:rPr>
        <w:t>U</w:t>
      </w:r>
      <w:r w:rsidR="00937EFA" w:rsidRPr="007338DD">
        <w:rPr>
          <w:rFonts w:ascii="Arial" w:eastAsia="Calibri" w:hAnsi="Arial" w:cs="Arial"/>
          <w:sz w:val="24"/>
          <w:szCs w:val="24"/>
        </w:rPr>
        <w:t>nder database, select 16S ribosom</w:t>
      </w:r>
      <w:r w:rsidR="00937EFA" w:rsidRPr="007338DD">
        <w:rPr>
          <w:rFonts w:ascii="Arial" w:eastAsia="Calibri" w:hAnsi="Arial" w:cs="Arial"/>
          <w:spacing w:val="1"/>
          <w:sz w:val="24"/>
          <w:szCs w:val="24"/>
        </w:rPr>
        <w:t>a</w:t>
      </w:r>
      <w:r w:rsidR="00937EFA" w:rsidRPr="007338DD">
        <w:rPr>
          <w:rFonts w:ascii="Arial" w:eastAsia="Calibri" w:hAnsi="Arial" w:cs="Arial"/>
          <w:sz w:val="24"/>
          <w:szCs w:val="24"/>
        </w:rPr>
        <w:t>l RNA</w:t>
      </w:r>
      <w:r w:rsidR="00B64079" w:rsidRPr="007338DD">
        <w:rPr>
          <w:rFonts w:ascii="Arial" w:eastAsia="Calibri" w:hAnsi="Arial" w:cs="Arial"/>
          <w:sz w:val="24"/>
          <w:szCs w:val="24"/>
        </w:rPr>
        <w:t xml:space="preserve"> </w:t>
      </w:r>
      <w:r w:rsidR="00937EFA" w:rsidRPr="007338DD">
        <w:rPr>
          <w:rFonts w:ascii="Arial" w:eastAsia="Calibri" w:hAnsi="Arial" w:cs="Arial"/>
          <w:sz w:val="24"/>
          <w:szCs w:val="24"/>
        </w:rPr>
        <w:t>database.</w:t>
      </w:r>
    </w:p>
    <w:p w14:paraId="4BD45B0B" w14:textId="636DFBCF" w:rsidR="007338DD" w:rsidRDefault="00937EFA" w:rsidP="007338DD">
      <w:pPr>
        <w:pStyle w:val="ListParagraph"/>
        <w:numPr>
          <w:ilvl w:val="0"/>
          <w:numId w:val="4"/>
        </w:numPr>
        <w:spacing w:after="0" w:line="240" w:lineRule="auto"/>
        <w:ind w:right="830"/>
        <w:rPr>
          <w:rFonts w:ascii="Arial" w:eastAsia="Calibri" w:hAnsi="Arial" w:cs="Arial"/>
          <w:sz w:val="24"/>
          <w:szCs w:val="24"/>
        </w:rPr>
      </w:pPr>
      <w:r w:rsidRPr="007338DD">
        <w:rPr>
          <w:rFonts w:ascii="Arial" w:eastAsia="Calibri" w:hAnsi="Arial" w:cs="Arial"/>
          <w:sz w:val="24"/>
          <w:szCs w:val="24"/>
        </w:rPr>
        <w:t>Hit BLAST.</w:t>
      </w:r>
      <w:r w:rsidR="000A45A4">
        <w:rPr>
          <w:rFonts w:ascii="Arial" w:eastAsia="Calibri" w:hAnsi="Arial" w:cs="Arial"/>
          <w:sz w:val="24"/>
          <w:szCs w:val="24"/>
        </w:rPr>
        <w:t xml:space="preserve"> Below is part of an example results page.</w:t>
      </w:r>
    </w:p>
    <w:p w14:paraId="437EC5D1" w14:textId="77777777" w:rsidR="000A45A4" w:rsidRDefault="000A45A4" w:rsidP="000A45A4">
      <w:pPr>
        <w:spacing w:after="0" w:line="240" w:lineRule="auto"/>
        <w:ind w:right="830"/>
        <w:rPr>
          <w:rFonts w:ascii="Arial" w:eastAsia="Calibri" w:hAnsi="Arial" w:cs="Arial"/>
          <w:sz w:val="24"/>
          <w:szCs w:val="24"/>
        </w:rPr>
      </w:pPr>
    </w:p>
    <w:p w14:paraId="68BD762A" w14:textId="6BC257A1" w:rsidR="000A45A4" w:rsidRDefault="000A45A4" w:rsidP="000A45A4">
      <w:pPr>
        <w:spacing w:after="0" w:line="240" w:lineRule="auto"/>
        <w:ind w:right="830"/>
        <w:rPr>
          <w:rFonts w:ascii="Arial" w:eastAsia="Calibri" w:hAnsi="Arial" w:cs="Arial"/>
          <w:sz w:val="24"/>
          <w:szCs w:val="24"/>
        </w:rPr>
      </w:pPr>
      <w:r w:rsidRPr="000A45A4">
        <w:drawing>
          <wp:inline distT="0" distB="0" distL="0" distR="0" wp14:anchorId="19A89BD9" wp14:editId="515C9492">
            <wp:extent cx="5943600" cy="2628900"/>
            <wp:effectExtent l="0" t="0" r="0" b="0"/>
            <wp:docPr id="12150028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02882" name="Picture 1" descr="A screenshot of a computer&#10;&#10;Description automatically generated"/>
                    <pic:cNvPicPr/>
                  </pic:nvPicPr>
                  <pic:blipFill>
                    <a:blip r:embed="rId12"/>
                    <a:stretch>
                      <a:fillRect/>
                    </a:stretch>
                  </pic:blipFill>
                  <pic:spPr>
                    <a:xfrm>
                      <a:off x="0" y="0"/>
                      <a:ext cx="5943600" cy="2628900"/>
                    </a:xfrm>
                    <a:prstGeom prst="rect">
                      <a:avLst/>
                    </a:prstGeom>
                  </pic:spPr>
                </pic:pic>
              </a:graphicData>
            </a:graphic>
          </wp:inline>
        </w:drawing>
      </w:r>
    </w:p>
    <w:p w14:paraId="746D4DAF" w14:textId="77777777" w:rsidR="000A45A4" w:rsidRDefault="000A45A4" w:rsidP="000A45A4">
      <w:pPr>
        <w:spacing w:after="0" w:line="240" w:lineRule="auto"/>
        <w:ind w:right="830"/>
        <w:rPr>
          <w:rFonts w:ascii="Arial" w:eastAsia="Calibri" w:hAnsi="Arial" w:cs="Arial"/>
          <w:sz w:val="24"/>
          <w:szCs w:val="24"/>
        </w:rPr>
      </w:pPr>
    </w:p>
    <w:p w14:paraId="58237E47" w14:textId="77777777" w:rsidR="000A45A4" w:rsidRDefault="000A45A4" w:rsidP="000A45A4">
      <w:pPr>
        <w:spacing w:after="0" w:line="240" w:lineRule="auto"/>
        <w:ind w:right="830"/>
        <w:rPr>
          <w:rFonts w:ascii="Arial" w:eastAsia="Calibri" w:hAnsi="Arial" w:cs="Arial"/>
          <w:sz w:val="24"/>
          <w:szCs w:val="24"/>
        </w:rPr>
      </w:pPr>
    </w:p>
    <w:p w14:paraId="5D9A5BEC" w14:textId="77777777" w:rsidR="000A45A4" w:rsidRDefault="000A45A4" w:rsidP="000A45A4">
      <w:pPr>
        <w:spacing w:after="0" w:line="240" w:lineRule="auto"/>
        <w:ind w:right="830"/>
        <w:rPr>
          <w:rFonts w:ascii="Arial" w:eastAsia="Calibri" w:hAnsi="Arial" w:cs="Arial"/>
          <w:sz w:val="24"/>
          <w:szCs w:val="24"/>
        </w:rPr>
      </w:pPr>
    </w:p>
    <w:p w14:paraId="7CEC1EAA" w14:textId="77777777" w:rsidR="000A45A4" w:rsidRDefault="000A45A4" w:rsidP="000A45A4">
      <w:pPr>
        <w:spacing w:after="0" w:line="240" w:lineRule="auto"/>
        <w:ind w:right="830"/>
        <w:rPr>
          <w:rFonts w:ascii="Arial" w:eastAsia="Calibri" w:hAnsi="Arial" w:cs="Arial"/>
          <w:sz w:val="24"/>
          <w:szCs w:val="24"/>
        </w:rPr>
      </w:pPr>
    </w:p>
    <w:p w14:paraId="77B3D1CC" w14:textId="77777777" w:rsidR="000A45A4" w:rsidRPr="000A45A4" w:rsidRDefault="000A45A4" w:rsidP="000A45A4">
      <w:pPr>
        <w:spacing w:after="0" w:line="240" w:lineRule="auto"/>
        <w:ind w:right="830"/>
        <w:rPr>
          <w:rFonts w:ascii="Arial" w:eastAsia="Calibri" w:hAnsi="Arial" w:cs="Arial"/>
          <w:sz w:val="24"/>
          <w:szCs w:val="24"/>
        </w:rPr>
      </w:pPr>
    </w:p>
    <w:p w14:paraId="6C4DAFBA" w14:textId="52E9C23C" w:rsidR="00B17D50" w:rsidRPr="00B17D50" w:rsidRDefault="00937EFA" w:rsidP="00B17D50">
      <w:pPr>
        <w:pStyle w:val="ListParagraph"/>
        <w:numPr>
          <w:ilvl w:val="0"/>
          <w:numId w:val="4"/>
        </w:numPr>
        <w:spacing w:after="0" w:line="240" w:lineRule="auto"/>
        <w:ind w:right="830"/>
        <w:rPr>
          <w:rFonts w:ascii="Arial" w:eastAsia="Calibri" w:hAnsi="Arial" w:cs="Arial"/>
          <w:sz w:val="24"/>
          <w:szCs w:val="24"/>
        </w:rPr>
      </w:pPr>
      <w:r w:rsidRPr="007338DD">
        <w:rPr>
          <w:rFonts w:ascii="Arial" w:eastAsia="Calibri" w:hAnsi="Arial" w:cs="Arial"/>
          <w:sz w:val="24"/>
          <w:szCs w:val="24"/>
        </w:rPr>
        <w:t>Look carefully at the top 5</w:t>
      </w:r>
      <w:r w:rsidRPr="007338DD">
        <w:rPr>
          <w:rFonts w:ascii="Cambria Math" w:eastAsia="Calibri" w:hAnsi="Cambria Math" w:cs="Cambria Math"/>
          <w:sz w:val="24"/>
          <w:szCs w:val="24"/>
        </w:rPr>
        <w:t>‐</w:t>
      </w:r>
      <w:r w:rsidRPr="007338DD">
        <w:rPr>
          <w:rFonts w:ascii="Arial" w:eastAsia="Calibri" w:hAnsi="Arial" w:cs="Arial"/>
          <w:sz w:val="24"/>
          <w:szCs w:val="24"/>
        </w:rPr>
        <w:t>10 hits</w:t>
      </w:r>
      <w:r w:rsidR="00B17D50">
        <w:rPr>
          <w:rFonts w:ascii="Arial" w:eastAsia="Calibri" w:hAnsi="Arial" w:cs="Arial"/>
          <w:sz w:val="24"/>
          <w:szCs w:val="24"/>
        </w:rPr>
        <w:t xml:space="preserve">. </w:t>
      </w:r>
      <w:r w:rsidR="00B17D50" w:rsidRPr="00B17D50">
        <w:rPr>
          <w:rFonts w:ascii="Arial" w:eastAsia="Calibri" w:hAnsi="Arial" w:cs="Arial"/>
          <w:sz w:val="24"/>
          <w:szCs w:val="24"/>
        </w:rPr>
        <w:t>You may select “Show 10” in the “Sequences producing significant alignments” window.</w:t>
      </w:r>
    </w:p>
    <w:p w14:paraId="7B5B70AC" w14:textId="77777777" w:rsidR="00B17D50" w:rsidRPr="00B17D50" w:rsidRDefault="00B17D50" w:rsidP="00B17D50">
      <w:pPr>
        <w:spacing w:after="0" w:line="240" w:lineRule="auto"/>
        <w:ind w:right="830"/>
        <w:rPr>
          <w:rFonts w:ascii="Arial" w:eastAsia="Calibri" w:hAnsi="Arial" w:cs="Arial"/>
          <w:sz w:val="24"/>
          <w:szCs w:val="24"/>
        </w:rPr>
      </w:pPr>
    </w:p>
    <w:p w14:paraId="0C811C20" w14:textId="75E618E7" w:rsidR="00B17D50" w:rsidRPr="00B17D50" w:rsidRDefault="00B17D50" w:rsidP="00B17D50">
      <w:pPr>
        <w:spacing w:after="0" w:line="240" w:lineRule="auto"/>
        <w:ind w:right="830"/>
        <w:rPr>
          <w:rFonts w:ascii="Arial" w:eastAsia="Calibri" w:hAnsi="Arial" w:cs="Arial"/>
          <w:sz w:val="24"/>
          <w:szCs w:val="24"/>
        </w:rPr>
      </w:pPr>
      <w:r w:rsidRPr="00B17D50">
        <w:rPr>
          <w:rFonts w:ascii="Arial" w:eastAsia="Calibri" w:hAnsi="Arial" w:cs="Arial"/>
          <w:sz w:val="24"/>
          <w:szCs w:val="24"/>
        </w:rPr>
        <w:t>In the example output above, the BLAST alignments are listed in order of the E Values and alignment scores</w:t>
      </w:r>
      <w:r>
        <w:rPr>
          <w:rFonts w:ascii="Arial" w:eastAsia="Calibri" w:hAnsi="Arial" w:cs="Arial"/>
          <w:sz w:val="24"/>
          <w:szCs w:val="24"/>
        </w:rPr>
        <w:t>,</w:t>
      </w:r>
      <w:r w:rsidRPr="00B17D50">
        <w:rPr>
          <w:rFonts w:ascii="Arial" w:eastAsia="Calibri" w:hAnsi="Arial" w:cs="Arial"/>
          <w:sz w:val="24"/>
          <w:szCs w:val="24"/>
        </w:rPr>
        <w:t xml:space="preserve"> which are influenced by the length of your sequence (query) and the quality of the alignment.  We are interested in the columns labelled: </w:t>
      </w:r>
      <w:r w:rsidRPr="00B17D50">
        <w:rPr>
          <w:rFonts w:ascii="Arial" w:eastAsia="Calibri" w:hAnsi="Arial" w:cs="Arial"/>
          <w:b/>
          <w:bCs/>
          <w:sz w:val="24"/>
          <w:szCs w:val="24"/>
        </w:rPr>
        <w:t>Description</w:t>
      </w:r>
      <w:r w:rsidRPr="00B17D50">
        <w:rPr>
          <w:rFonts w:ascii="Arial" w:eastAsia="Calibri" w:hAnsi="Arial" w:cs="Arial"/>
          <w:sz w:val="24"/>
          <w:szCs w:val="24"/>
        </w:rPr>
        <w:t xml:space="preserve"> (the taxonomic names of the bacterium matches [alignments], generally we only match to Genus), </w:t>
      </w:r>
      <w:r w:rsidRPr="00B17D50">
        <w:rPr>
          <w:rFonts w:ascii="Arial" w:eastAsia="Calibri" w:hAnsi="Arial" w:cs="Arial"/>
          <w:b/>
          <w:bCs/>
          <w:sz w:val="24"/>
          <w:szCs w:val="24"/>
        </w:rPr>
        <w:t>Query Coverage</w:t>
      </w:r>
      <w:r w:rsidRPr="00B17D50">
        <w:rPr>
          <w:rFonts w:ascii="Arial" w:eastAsia="Calibri" w:hAnsi="Arial" w:cs="Arial"/>
          <w:sz w:val="24"/>
          <w:szCs w:val="24"/>
        </w:rPr>
        <w:t xml:space="preserve"> (the fraction of your sequence that is covered by each known reference sequence, greater values are better), </w:t>
      </w:r>
      <w:r w:rsidRPr="00B17D50">
        <w:rPr>
          <w:rFonts w:ascii="Arial" w:eastAsia="Calibri" w:hAnsi="Arial" w:cs="Arial"/>
          <w:b/>
          <w:bCs/>
          <w:sz w:val="24"/>
          <w:szCs w:val="24"/>
        </w:rPr>
        <w:t>E Value</w:t>
      </w:r>
      <w:r w:rsidRPr="00B17D50">
        <w:rPr>
          <w:rFonts w:ascii="Arial" w:eastAsia="Calibri" w:hAnsi="Arial" w:cs="Arial"/>
          <w:sz w:val="24"/>
          <w:szCs w:val="24"/>
        </w:rPr>
        <w:t xml:space="preserve"> (the probability that the match between your sequence [query] and the known reference sequence was by chance alone, smaller values are better, 0.0 is the best), and </w:t>
      </w:r>
      <w:r w:rsidRPr="00B17D50">
        <w:rPr>
          <w:rFonts w:ascii="Arial" w:eastAsia="Calibri" w:hAnsi="Arial" w:cs="Arial"/>
          <w:b/>
          <w:bCs/>
          <w:sz w:val="24"/>
          <w:szCs w:val="24"/>
        </w:rPr>
        <w:t>Percentage Identity</w:t>
      </w:r>
      <w:r w:rsidRPr="00B17D50">
        <w:rPr>
          <w:rFonts w:ascii="Arial" w:eastAsia="Calibri" w:hAnsi="Arial" w:cs="Arial"/>
          <w:sz w:val="24"/>
          <w:szCs w:val="24"/>
        </w:rPr>
        <w:t xml:space="preserve"> (the fraction of your sequence that exactly matches that of the known reference sequence, this value should be 90% or greater).  A good match is one in which the top 5-10 matches identify the same </w:t>
      </w:r>
      <w:r>
        <w:rPr>
          <w:rFonts w:ascii="Arial" w:eastAsia="Calibri" w:hAnsi="Arial" w:cs="Arial"/>
          <w:sz w:val="24"/>
          <w:szCs w:val="24"/>
        </w:rPr>
        <w:t>g</w:t>
      </w:r>
      <w:r w:rsidRPr="00B17D50">
        <w:rPr>
          <w:rFonts w:ascii="Arial" w:eastAsia="Calibri" w:hAnsi="Arial" w:cs="Arial"/>
          <w:sz w:val="24"/>
          <w:szCs w:val="24"/>
        </w:rPr>
        <w:t>enus and the E Values are small.  BLAST results that yield Query Coverage of less than 50% but have a small E Value, a large Percentage Identity value (&gt;90%)</w:t>
      </w:r>
      <w:r>
        <w:rPr>
          <w:rFonts w:ascii="Arial" w:eastAsia="Calibri" w:hAnsi="Arial" w:cs="Arial"/>
          <w:sz w:val="24"/>
          <w:szCs w:val="24"/>
        </w:rPr>
        <w:t>,</w:t>
      </w:r>
      <w:r w:rsidRPr="00B17D50">
        <w:rPr>
          <w:rFonts w:ascii="Arial" w:eastAsia="Calibri" w:hAnsi="Arial" w:cs="Arial"/>
          <w:sz w:val="24"/>
          <w:szCs w:val="24"/>
        </w:rPr>
        <w:t xml:space="preserve"> and </w:t>
      </w:r>
      <w:r>
        <w:rPr>
          <w:rFonts w:ascii="Arial" w:eastAsia="Calibri" w:hAnsi="Arial" w:cs="Arial"/>
          <w:sz w:val="24"/>
          <w:szCs w:val="24"/>
        </w:rPr>
        <w:t>the same g</w:t>
      </w:r>
      <w:r w:rsidRPr="00B17D50">
        <w:rPr>
          <w:rFonts w:ascii="Arial" w:eastAsia="Calibri" w:hAnsi="Arial" w:cs="Arial"/>
          <w:sz w:val="24"/>
          <w:szCs w:val="24"/>
        </w:rPr>
        <w:t>enus identified in the top 5 alignments is acceptable.</w:t>
      </w:r>
    </w:p>
    <w:p w14:paraId="23C3ADA1" w14:textId="77777777" w:rsidR="00B17D50" w:rsidRDefault="00B17D50">
      <w:pPr>
        <w:spacing w:after="0" w:line="240" w:lineRule="auto"/>
        <w:ind w:left="1040" w:right="-20"/>
        <w:rPr>
          <w:rFonts w:ascii="Arial" w:eastAsia="Calibri" w:hAnsi="Arial" w:cs="Arial"/>
          <w:sz w:val="24"/>
          <w:szCs w:val="24"/>
        </w:rPr>
      </w:pPr>
    </w:p>
    <w:p w14:paraId="1CD11FC6" w14:textId="24672358" w:rsidR="001423C4" w:rsidRPr="002F7914" w:rsidRDefault="00937EFA">
      <w:pPr>
        <w:spacing w:after="0" w:line="240" w:lineRule="auto"/>
        <w:ind w:left="1040" w:right="-20"/>
        <w:rPr>
          <w:rFonts w:ascii="Arial" w:eastAsia="Calibri" w:hAnsi="Arial" w:cs="Arial"/>
          <w:sz w:val="24"/>
          <w:szCs w:val="24"/>
        </w:rPr>
      </w:pPr>
      <w:r w:rsidRPr="002F7914">
        <w:rPr>
          <w:rFonts w:ascii="Arial" w:eastAsia="Calibri" w:hAnsi="Arial" w:cs="Arial"/>
          <w:sz w:val="24"/>
          <w:szCs w:val="24"/>
        </w:rPr>
        <w:t xml:space="preserve">a.  </w:t>
      </w:r>
      <w:r w:rsidRPr="002F7914">
        <w:rPr>
          <w:rFonts w:ascii="Arial" w:eastAsia="Calibri" w:hAnsi="Arial" w:cs="Arial"/>
          <w:spacing w:val="22"/>
          <w:sz w:val="24"/>
          <w:szCs w:val="24"/>
        </w:rPr>
        <w:t xml:space="preserve"> </w:t>
      </w:r>
      <w:r w:rsidRPr="002F7914">
        <w:rPr>
          <w:rFonts w:ascii="Arial" w:eastAsia="Calibri" w:hAnsi="Arial" w:cs="Arial"/>
          <w:sz w:val="24"/>
          <w:szCs w:val="24"/>
        </w:rPr>
        <w:t>What is the % identity of your</w:t>
      </w:r>
      <w:r w:rsidRPr="002F7914">
        <w:rPr>
          <w:rFonts w:ascii="Arial" w:eastAsia="Calibri" w:hAnsi="Arial" w:cs="Arial"/>
          <w:spacing w:val="1"/>
          <w:sz w:val="24"/>
          <w:szCs w:val="24"/>
        </w:rPr>
        <w:t xml:space="preserve"> </w:t>
      </w:r>
      <w:r w:rsidRPr="002F7914">
        <w:rPr>
          <w:rFonts w:ascii="Arial" w:eastAsia="Calibri" w:hAnsi="Arial" w:cs="Arial"/>
          <w:sz w:val="24"/>
          <w:szCs w:val="24"/>
        </w:rPr>
        <w:t>sequence and the</w:t>
      </w:r>
      <w:r w:rsidRPr="002F7914">
        <w:rPr>
          <w:rFonts w:ascii="Arial" w:eastAsia="Calibri" w:hAnsi="Arial" w:cs="Arial"/>
          <w:spacing w:val="-1"/>
          <w:sz w:val="24"/>
          <w:szCs w:val="24"/>
        </w:rPr>
        <w:t xml:space="preserve"> </w:t>
      </w:r>
      <w:r w:rsidRPr="002F7914">
        <w:rPr>
          <w:rFonts w:ascii="Arial" w:eastAsia="Calibri" w:hAnsi="Arial" w:cs="Arial"/>
          <w:sz w:val="24"/>
          <w:szCs w:val="24"/>
        </w:rPr>
        <w:t>database sequences?</w:t>
      </w:r>
    </w:p>
    <w:p w14:paraId="1DBCA2EF" w14:textId="77777777" w:rsidR="001423C4" w:rsidRPr="002F7914" w:rsidRDefault="00937EFA">
      <w:pPr>
        <w:spacing w:after="0" w:line="240" w:lineRule="auto"/>
        <w:ind w:left="1040" w:right="-20"/>
        <w:rPr>
          <w:rFonts w:ascii="Arial" w:eastAsia="Calibri" w:hAnsi="Arial" w:cs="Arial"/>
          <w:sz w:val="24"/>
          <w:szCs w:val="24"/>
        </w:rPr>
      </w:pPr>
      <w:r w:rsidRPr="002F7914">
        <w:rPr>
          <w:rFonts w:ascii="Arial" w:eastAsia="Calibri" w:hAnsi="Arial" w:cs="Arial"/>
          <w:sz w:val="24"/>
          <w:szCs w:val="24"/>
        </w:rPr>
        <w:t xml:space="preserve">b.  </w:t>
      </w:r>
      <w:r w:rsidRPr="002F7914">
        <w:rPr>
          <w:rFonts w:ascii="Arial" w:eastAsia="Calibri" w:hAnsi="Arial" w:cs="Arial"/>
          <w:spacing w:val="11"/>
          <w:sz w:val="24"/>
          <w:szCs w:val="24"/>
        </w:rPr>
        <w:t xml:space="preserve"> </w:t>
      </w:r>
      <w:r w:rsidRPr="002F7914">
        <w:rPr>
          <w:rFonts w:ascii="Arial" w:eastAsia="Calibri" w:hAnsi="Arial" w:cs="Arial"/>
          <w:sz w:val="24"/>
          <w:szCs w:val="24"/>
        </w:rPr>
        <w:t>What % of your sequence aligns with the database sequence</w:t>
      </w:r>
      <w:r w:rsidRPr="002F7914">
        <w:rPr>
          <w:rFonts w:ascii="Arial" w:eastAsia="Calibri" w:hAnsi="Arial" w:cs="Arial"/>
          <w:spacing w:val="-1"/>
          <w:sz w:val="24"/>
          <w:szCs w:val="24"/>
        </w:rPr>
        <w:t>s</w:t>
      </w:r>
      <w:r w:rsidRPr="002F7914">
        <w:rPr>
          <w:rFonts w:ascii="Arial" w:eastAsia="Calibri" w:hAnsi="Arial" w:cs="Arial"/>
          <w:sz w:val="24"/>
          <w:szCs w:val="24"/>
        </w:rPr>
        <w:t>?</w:t>
      </w:r>
    </w:p>
    <w:p w14:paraId="68C3608C" w14:textId="77777777" w:rsidR="001423C4" w:rsidRPr="002F7914" w:rsidRDefault="00937EFA">
      <w:pPr>
        <w:spacing w:after="0" w:line="240" w:lineRule="auto"/>
        <w:ind w:left="1040" w:right="-20"/>
        <w:rPr>
          <w:rFonts w:ascii="Arial" w:eastAsia="Calibri" w:hAnsi="Arial" w:cs="Arial"/>
          <w:sz w:val="24"/>
          <w:szCs w:val="24"/>
        </w:rPr>
      </w:pPr>
      <w:r w:rsidRPr="002F7914">
        <w:rPr>
          <w:rFonts w:ascii="Arial" w:eastAsia="Calibri" w:hAnsi="Arial" w:cs="Arial"/>
          <w:spacing w:val="1"/>
          <w:sz w:val="24"/>
          <w:szCs w:val="24"/>
        </w:rPr>
        <w:t>c</w:t>
      </w:r>
      <w:r w:rsidRPr="002F7914">
        <w:rPr>
          <w:rFonts w:ascii="Arial" w:eastAsia="Calibri" w:hAnsi="Arial" w:cs="Arial"/>
          <w:sz w:val="24"/>
          <w:szCs w:val="24"/>
        </w:rPr>
        <w:t xml:space="preserve">.  </w:t>
      </w:r>
      <w:r w:rsidRPr="002F7914">
        <w:rPr>
          <w:rFonts w:ascii="Arial" w:eastAsia="Calibri" w:hAnsi="Arial" w:cs="Arial"/>
          <w:spacing w:val="35"/>
          <w:sz w:val="24"/>
          <w:szCs w:val="24"/>
        </w:rPr>
        <w:t xml:space="preserve"> </w:t>
      </w:r>
      <w:r w:rsidRPr="002F7914">
        <w:rPr>
          <w:rFonts w:ascii="Arial" w:eastAsia="Calibri" w:hAnsi="Arial" w:cs="Arial"/>
          <w:sz w:val="24"/>
          <w:szCs w:val="24"/>
        </w:rPr>
        <w:t>What is the taxonomic identificati</w:t>
      </w:r>
      <w:r w:rsidRPr="002F7914">
        <w:rPr>
          <w:rFonts w:ascii="Arial" w:eastAsia="Calibri" w:hAnsi="Arial" w:cs="Arial"/>
          <w:spacing w:val="-2"/>
          <w:sz w:val="24"/>
          <w:szCs w:val="24"/>
        </w:rPr>
        <w:t>o</w:t>
      </w:r>
      <w:r w:rsidRPr="002F7914">
        <w:rPr>
          <w:rFonts w:ascii="Arial" w:eastAsia="Calibri" w:hAnsi="Arial" w:cs="Arial"/>
          <w:sz w:val="24"/>
          <w:szCs w:val="24"/>
        </w:rPr>
        <w:t>n of the top</w:t>
      </w:r>
      <w:r w:rsidRPr="002F7914">
        <w:rPr>
          <w:rFonts w:ascii="Arial" w:eastAsia="Calibri" w:hAnsi="Arial" w:cs="Arial"/>
          <w:spacing w:val="1"/>
          <w:sz w:val="24"/>
          <w:szCs w:val="24"/>
        </w:rPr>
        <w:t xml:space="preserve"> </w:t>
      </w:r>
      <w:r w:rsidRPr="002F7914">
        <w:rPr>
          <w:rFonts w:ascii="Arial" w:eastAsia="Calibri" w:hAnsi="Arial" w:cs="Arial"/>
          <w:sz w:val="24"/>
          <w:szCs w:val="24"/>
        </w:rPr>
        <w:t>5</w:t>
      </w:r>
      <w:r w:rsidRPr="002F7914">
        <w:rPr>
          <w:rFonts w:ascii="Cambria Math" w:eastAsia="Calibri" w:hAnsi="Cambria Math" w:cs="Cambria Math"/>
          <w:sz w:val="24"/>
          <w:szCs w:val="24"/>
        </w:rPr>
        <w:t>‐</w:t>
      </w:r>
      <w:r w:rsidRPr="002F7914">
        <w:rPr>
          <w:rFonts w:ascii="Arial" w:eastAsia="Calibri" w:hAnsi="Arial" w:cs="Arial"/>
          <w:sz w:val="24"/>
          <w:szCs w:val="24"/>
        </w:rPr>
        <w:t>10 hits?</w:t>
      </w:r>
    </w:p>
    <w:p w14:paraId="2A5BBDC4" w14:textId="3DA77D91" w:rsidR="001423C4" w:rsidRDefault="00937EFA">
      <w:pPr>
        <w:spacing w:before="1" w:after="0" w:line="289" w:lineRule="exact"/>
        <w:ind w:left="1040" w:right="-20"/>
        <w:rPr>
          <w:rFonts w:ascii="Arial" w:eastAsia="Calibri" w:hAnsi="Arial" w:cs="Arial"/>
          <w:sz w:val="24"/>
          <w:szCs w:val="24"/>
        </w:rPr>
      </w:pPr>
      <w:r w:rsidRPr="002F7914">
        <w:rPr>
          <w:rFonts w:ascii="Arial" w:eastAsia="Calibri" w:hAnsi="Arial" w:cs="Arial"/>
          <w:sz w:val="24"/>
          <w:szCs w:val="24"/>
        </w:rPr>
        <w:t xml:space="preserve">d.  </w:t>
      </w:r>
      <w:r w:rsidRPr="002F7914">
        <w:rPr>
          <w:rFonts w:ascii="Arial" w:eastAsia="Calibri" w:hAnsi="Arial" w:cs="Arial"/>
          <w:spacing w:val="11"/>
          <w:sz w:val="24"/>
          <w:szCs w:val="24"/>
        </w:rPr>
        <w:t xml:space="preserve"> </w:t>
      </w:r>
      <w:r w:rsidRPr="002F7914">
        <w:rPr>
          <w:rFonts w:ascii="Arial" w:eastAsia="Calibri" w:hAnsi="Arial" w:cs="Arial"/>
          <w:sz w:val="24"/>
          <w:szCs w:val="24"/>
        </w:rPr>
        <w:t>Can you assign your sample co</w:t>
      </w:r>
      <w:r w:rsidRPr="002F7914">
        <w:rPr>
          <w:rFonts w:ascii="Arial" w:eastAsia="Calibri" w:hAnsi="Arial" w:cs="Arial"/>
          <w:spacing w:val="1"/>
          <w:sz w:val="24"/>
          <w:szCs w:val="24"/>
        </w:rPr>
        <w:t>n</w:t>
      </w:r>
      <w:r w:rsidRPr="002F7914">
        <w:rPr>
          <w:rFonts w:ascii="Arial" w:eastAsia="Calibri" w:hAnsi="Arial" w:cs="Arial"/>
          <w:sz w:val="24"/>
          <w:szCs w:val="24"/>
        </w:rPr>
        <w:t>fide</w:t>
      </w:r>
      <w:r w:rsidRPr="002F7914">
        <w:rPr>
          <w:rFonts w:ascii="Arial" w:eastAsia="Calibri" w:hAnsi="Arial" w:cs="Arial"/>
          <w:spacing w:val="-1"/>
          <w:sz w:val="24"/>
          <w:szCs w:val="24"/>
        </w:rPr>
        <w:t>n</w:t>
      </w:r>
      <w:r w:rsidRPr="002F7914">
        <w:rPr>
          <w:rFonts w:ascii="Arial" w:eastAsia="Calibri" w:hAnsi="Arial" w:cs="Arial"/>
          <w:sz w:val="24"/>
          <w:szCs w:val="24"/>
        </w:rPr>
        <w:t>tially to family? To genus?</w:t>
      </w:r>
      <w:r w:rsidRPr="002F7914">
        <w:rPr>
          <w:rFonts w:ascii="Arial" w:eastAsia="Calibri" w:hAnsi="Arial" w:cs="Arial"/>
          <w:spacing w:val="1"/>
          <w:sz w:val="24"/>
          <w:szCs w:val="24"/>
        </w:rPr>
        <w:t xml:space="preserve"> </w:t>
      </w:r>
      <w:r w:rsidRPr="002F7914">
        <w:rPr>
          <w:rFonts w:ascii="Arial" w:eastAsia="Calibri" w:hAnsi="Arial" w:cs="Arial"/>
          <w:sz w:val="24"/>
          <w:szCs w:val="24"/>
        </w:rPr>
        <w:t>To species?</w:t>
      </w:r>
    </w:p>
    <w:p w14:paraId="5D88FDF7" w14:textId="6B83C1D9" w:rsidR="00CD205B" w:rsidRDefault="00CD205B">
      <w:pPr>
        <w:spacing w:before="1" w:after="0" w:line="289" w:lineRule="exact"/>
        <w:ind w:left="1040" w:right="-20"/>
        <w:rPr>
          <w:rFonts w:ascii="Arial" w:eastAsia="Calibri" w:hAnsi="Arial" w:cs="Arial"/>
          <w:sz w:val="24"/>
          <w:szCs w:val="24"/>
        </w:rPr>
      </w:pPr>
    </w:p>
    <w:p w14:paraId="1C8BD90E" w14:textId="49F8D2FC" w:rsidR="001423C4" w:rsidRDefault="00CD205B" w:rsidP="004715AF">
      <w:pPr>
        <w:spacing w:before="1" w:after="0" w:line="289" w:lineRule="exact"/>
        <w:ind w:right="-20"/>
        <w:rPr>
          <w:rFonts w:ascii="Arial" w:eastAsia="Calibri" w:hAnsi="Arial" w:cs="Arial"/>
          <w:sz w:val="24"/>
          <w:szCs w:val="24"/>
        </w:rPr>
      </w:pPr>
      <w:r>
        <w:rPr>
          <w:rFonts w:ascii="Arial" w:eastAsia="Calibri" w:hAnsi="Arial" w:cs="Arial"/>
          <w:sz w:val="24"/>
          <w:szCs w:val="24"/>
        </w:rPr>
        <w:t xml:space="preserve">Generally, an identification to </w:t>
      </w:r>
      <w:proofErr w:type="gramStart"/>
      <w:r>
        <w:rPr>
          <w:rFonts w:ascii="Arial" w:eastAsia="Calibri" w:hAnsi="Arial" w:cs="Arial"/>
          <w:sz w:val="24"/>
          <w:szCs w:val="24"/>
        </w:rPr>
        <w:t>genus</w:t>
      </w:r>
      <w:proofErr w:type="gramEnd"/>
      <w:r>
        <w:rPr>
          <w:rFonts w:ascii="Arial" w:eastAsia="Calibri" w:hAnsi="Arial" w:cs="Arial"/>
          <w:sz w:val="24"/>
          <w:szCs w:val="24"/>
        </w:rPr>
        <w:t xml:space="preserve"> is reliable using the 16S </w:t>
      </w:r>
      <w:r w:rsidR="007338DD">
        <w:rPr>
          <w:rFonts w:ascii="Arial" w:eastAsia="Calibri" w:hAnsi="Arial" w:cs="Arial"/>
          <w:sz w:val="24"/>
          <w:szCs w:val="24"/>
        </w:rPr>
        <w:t>gene</w:t>
      </w:r>
      <w:r>
        <w:rPr>
          <w:rFonts w:ascii="Arial" w:eastAsia="Calibri" w:hAnsi="Arial" w:cs="Arial"/>
          <w:sz w:val="24"/>
          <w:szCs w:val="24"/>
        </w:rPr>
        <w:t xml:space="preserve"> that each of you amplified by PCR.  The primers we used are specific for the 16S </w:t>
      </w:r>
      <w:r w:rsidR="007338DD">
        <w:rPr>
          <w:rFonts w:ascii="Arial" w:eastAsia="Calibri" w:hAnsi="Arial" w:cs="Arial"/>
          <w:sz w:val="24"/>
          <w:szCs w:val="24"/>
        </w:rPr>
        <w:t>gene</w:t>
      </w:r>
      <w:r>
        <w:rPr>
          <w:rFonts w:ascii="Arial" w:eastAsia="Calibri" w:hAnsi="Arial" w:cs="Arial"/>
          <w:sz w:val="24"/>
          <w:szCs w:val="24"/>
        </w:rPr>
        <w:t xml:space="preserve"> of the rRNA DNA of bacteria.</w:t>
      </w:r>
    </w:p>
    <w:p w14:paraId="73F1A11E" w14:textId="77777777" w:rsidR="007338DD" w:rsidRDefault="007338DD" w:rsidP="004715AF">
      <w:pPr>
        <w:spacing w:before="1" w:after="0" w:line="289" w:lineRule="exact"/>
        <w:ind w:right="-20"/>
        <w:rPr>
          <w:rFonts w:ascii="Arial" w:eastAsia="Calibri" w:hAnsi="Arial" w:cs="Arial"/>
          <w:sz w:val="24"/>
          <w:szCs w:val="24"/>
        </w:rPr>
      </w:pPr>
    </w:p>
    <w:p w14:paraId="3C12A130" w14:textId="1FA00D2E" w:rsidR="001423C4" w:rsidRPr="00037D9C" w:rsidRDefault="00037D9C" w:rsidP="00037D9C">
      <w:pPr>
        <w:spacing w:before="1" w:after="0" w:line="289" w:lineRule="exact"/>
        <w:ind w:right="-20"/>
        <w:rPr>
          <w:rFonts w:ascii="Arial" w:eastAsia="Calibri" w:hAnsi="Arial" w:cs="Arial"/>
          <w:sz w:val="24"/>
          <w:szCs w:val="24"/>
        </w:rPr>
      </w:pPr>
      <w:r w:rsidRPr="00037D9C">
        <w:rPr>
          <w:rFonts w:ascii="Arial" w:eastAsia="Calibri" w:hAnsi="Arial" w:cs="Arial"/>
          <w:sz w:val="24"/>
          <w:szCs w:val="24"/>
        </w:rPr>
        <w:t>If you were provided with a multi-</w:t>
      </w:r>
      <w:proofErr w:type="spellStart"/>
      <w:r w:rsidRPr="00037D9C">
        <w:rPr>
          <w:rFonts w:ascii="Arial" w:eastAsia="Calibri" w:hAnsi="Arial" w:cs="Arial"/>
          <w:sz w:val="24"/>
          <w:szCs w:val="24"/>
        </w:rPr>
        <w:t>fasta</w:t>
      </w:r>
      <w:proofErr w:type="spellEnd"/>
      <w:r w:rsidRPr="00037D9C">
        <w:rPr>
          <w:rFonts w:ascii="Arial" w:eastAsia="Calibri" w:hAnsi="Arial" w:cs="Arial"/>
          <w:sz w:val="24"/>
          <w:szCs w:val="24"/>
        </w:rPr>
        <w:t xml:space="preserve"> file, you can use the same procedure as described above by pasting more than one sequence in the Enter Query Sequence window</w:t>
      </w:r>
      <w:r>
        <w:rPr>
          <w:rFonts w:ascii="Arial" w:eastAsia="Calibri" w:hAnsi="Arial" w:cs="Arial"/>
          <w:sz w:val="24"/>
          <w:szCs w:val="24"/>
        </w:rPr>
        <w:t xml:space="preserve"> or browsing and selecting the multi-</w:t>
      </w:r>
      <w:proofErr w:type="spellStart"/>
      <w:r>
        <w:rPr>
          <w:rFonts w:ascii="Arial" w:eastAsia="Calibri" w:hAnsi="Arial" w:cs="Arial"/>
          <w:sz w:val="24"/>
          <w:szCs w:val="24"/>
        </w:rPr>
        <w:t>fasta</w:t>
      </w:r>
      <w:proofErr w:type="spellEnd"/>
      <w:r>
        <w:rPr>
          <w:rFonts w:ascii="Arial" w:eastAsia="Calibri" w:hAnsi="Arial" w:cs="Arial"/>
          <w:sz w:val="24"/>
          <w:szCs w:val="24"/>
        </w:rPr>
        <w:t xml:space="preserve"> file</w:t>
      </w:r>
      <w:r w:rsidRPr="00037D9C">
        <w:rPr>
          <w:rFonts w:ascii="Arial" w:eastAsia="Calibri" w:hAnsi="Arial" w:cs="Arial"/>
          <w:sz w:val="24"/>
          <w:szCs w:val="24"/>
        </w:rPr>
        <w:t>. On the left side of results page for BLAST, there is a dropdown next to “Results for”.  Here you can select the individual sequence results you want to view.</w:t>
      </w:r>
    </w:p>
    <w:p w14:paraId="74CCA57B" w14:textId="22CFAC68" w:rsidR="001423C4" w:rsidRDefault="001423C4" w:rsidP="00DB68C1">
      <w:pPr>
        <w:spacing w:before="29" w:after="0" w:line="292" w:lineRule="auto"/>
        <w:ind w:right="45"/>
        <w:rPr>
          <w:rFonts w:ascii="Times New Roman" w:eastAsia="Times New Roman" w:hAnsi="Times New Roman" w:cs="Times New Roman"/>
          <w:sz w:val="24"/>
          <w:szCs w:val="24"/>
        </w:rPr>
      </w:pPr>
    </w:p>
    <w:sectPr w:rsidR="001423C4" w:rsidSect="0017613E">
      <w:footerReference w:type="even" r:id="rId13"/>
      <w:footerReference w:type="default" r:id="rId14"/>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54219" w14:textId="77777777" w:rsidR="0017613E" w:rsidRDefault="0017613E" w:rsidP="00F2520C">
      <w:pPr>
        <w:spacing w:after="0" w:line="240" w:lineRule="auto"/>
      </w:pPr>
      <w:r>
        <w:separator/>
      </w:r>
    </w:p>
  </w:endnote>
  <w:endnote w:type="continuationSeparator" w:id="0">
    <w:p w14:paraId="2B1E1429" w14:textId="77777777" w:rsidR="0017613E" w:rsidRDefault="0017613E" w:rsidP="00F2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4653229"/>
      <w:docPartObj>
        <w:docPartGallery w:val="Page Numbers (Bottom of Page)"/>
        <w:docPartUnique/>
      </w:docPartObj>
    </w:sdtPr>
    <w:sdtContent>
      <w:p w14:paraId="2F2301A5" w14:textId="217221A5" w:rsidR="00F2520C" w:rsidRDefault="00F2520C" w:rsidP="00AF79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238646" w14:textId="77777777" w:rsidR="00F2520C" w:rsidRDefault="00F2520C" w:rsidP="00F252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8611424"/>
      <w:docPartObj>
        <w:docPartGallery w:val="Page Numbers (Bottom of Page)"/>
        <w:docPartUnique/>
      </w:docPartObj>
    </w:sdtPr>
    <w:sdtContent>
      <w:p w14:paraId="09286D97" w14:textId="73324EDF" w:rsidR="00F2520C" w:rsidRDefault="00F2520C" w:rsidP="00AF79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7FB117" w14:textId="5E1DAC9F" w:rsidR="00F2520C" w:rsidRDefault="00DA11B4" w:rsidP="00F2520C">
    <w:pPr>
      <w:pStyle w:val="Footer"/>
      <w:ind w:right="360"/>
    </w:pPr>
    <w:r>
      <w:t>R</w:t>
    </w:r>
    <w:r w:rsidR="00F2520C">
      <w:t xml:space="preserve">evised </w:t>
    </w:r>
    <w:r>
      <w:t>April</w:t>
    </w:r>
    <w:r w:rsidR="004715AF">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2EB5F" w14:textId="77777777" w:rsidR="0017613E" w:rsidRDefault="0017613E" w:rsidP="00F2520C">
      <w:pPr>
        <w:spacing w:after="0" w:line="240" w:lineRule="auto"/>
      </w:pPr>
      <w:r>
        <w:separator/>
      </w:r>
    </w:p>
  </w:footnote>
  <w:footnote w:type="continuationSeparator" w:id="0">
    <w:p w14:paraId="04027216" w14:textId="77777777" w:rsidR="0017613E" w:rsidRDefault="0017613E" w:rsidP="00F25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86324"/>
    <w:multiLevelType w:val="hybridMultilevel"/>
    <w:tmpl w:val="F588243C"/>
    <w:lvl w:ilvl="0" w:tplc="65B41B4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04A40"/>
    <w:multiLevelType w:val="hybridMultilevel"/>
    <w:tmpl w:val="47085072"/>
    <w:lvl w:ilvl="0" w:tplc="B61029F6">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2D664F56"/>
    <w:multiLevelType w:val="hybridMultilevel"/>
    <w:tmpl w:val="CB5627D8"/>
    <w:lvl w:ilvl="0" w:tplc="0409000F">
      <w:start w:val="1"/>
      <w:numFmt w:val="decimal"/>
      <w:lvlText w:val="%1."/>
      <w:lvlJc w:val="lef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15:restartNumberingAfterBreak="0">
    <w:nsid w:val="7C047023"/>
    <w:multiLevelType w:val="hybridMultilevel"/>
    <w:tmpl w:val="73CE061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352628">
    <w:abstractNumId w:val="3"/>
  </w:num>
  <w:num w:numId="2" w16cid:durableId="1582790291">
    <w:abstractNumId w:val="2"/>
  </w:num>
  <w:num w:numId="3" w16cid:durableId="1208225022">
    <w:abstractNumId w:val="0"/>
  </w:num>
  <w:num w:numId="4" w16cid:durableId="564223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C4"/>
    <w:rsid w:val="00037D9C"/>
    <w:rsid w:val="000A45A4"/>
    <w:rsid w:val="000E59A7"/>
    <w:rsid w:val="0010365B"/>
    <w:rsid w:val="001037C0"/>
    <w:rsid w:val="0011571F"/>
    <w:rsid w:val="001423C4"/>
    <w:rsid w:val="00171405"/>
    <w:rsid w:val="0017613E"/>
    <w:rsid w:val="00270D96"/>
    <w:rsid w:val="002E5663"/>
    <w:rsid w:val="002F2767"/>
    <w:rsid w:val="002F7914"/>
    <w:rsid w:val="00335A20"/>
    <w:rsid w:val="003463D7"/>
    <w:rsid w:val="00382EFD"/>
    <w:rsid w:val="003B6B8C"/>
    <w:rsid w:val="00454660"/>
    <w:rsid w:val="004715AF"/>
    <w:rsid w:val="00514D15"/>
    <w:rsid w:val="005338ED"/>
    <w:rsid w:val="005371FC"/>
    <w:rsid w:val="00704163"/>
    <w:rsid w:val="007338DD"/>
    <w:rsid w:val="007A39A4"/>
    <w:rsid w:val="00807381"/>
    <w:rsid w:val="008731C3"/>
    <w:rsid w:val="00882575"/>
    <w:rsid w:val="008A1E14"/>
    <w:rsid w:val="008C1236"/>
    <w:rsid w:val="008D57BA"/>
    <w:rsid w:val="009047D3"/>
    <w:rsid w:val="00910DE9"/>
    <w:rsid w:val="00921393"/>
    <w:rsid w:val="00937EFA"/>
    <w:rsid w:val="009736AB"/>
    <w:rsid w:val="00997658"/>
    <w:rsid w:val="00A021C7"/>
    <w:rsid w:val="00A618C1"/>
    <w:rsid w:val="00A620A1"/>
    <w:rsid w:val="00AC1F24"/>
    <w:rsid w:val="00B17D50"/>
    <w:rsid w:val="00B64079"/>
    <w:rsid w:val="00C97E2C"/>
    <w:rsid w:val="00CD205B"/>
    <w:rsid w:val="00DA11B4"/>
    <w:rsid w:val="00DB68C1"/>
    <w:rsid w:val="00E16B12"/>
    <w:rsid w:val="00E61DA5"/>
    <w:rsid w:val="00F06F07"/>
    <w:rsid w:val="00F2520C"/>
    <w:rsid w:val="00F90408"/>
    <w:rsid w:val="00FC1301"/>
    <w:rsid w:val="00FD685B"/>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F07F"/>
  <w15:docId w15:val="{D8C61CAB-D606-2D4C-BDD5-0D471522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8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68C1"/>
    <w:rPr>
      <w:rFonts w:ascii="Times New Roman" w:hAnsi="Times New Roman" w:cs="Times New Roman"/>
      <w:sz w:val="18"/>
      <w:szCs w:val="18"/>
    </w:rPr>
  </w:style>
  <w:style w:type="character" w:styleId="Hyperlink">
    <w:name w:val="Hyperlink"/>
    <w:basedOn w:val="DefaultParagraphFont"/>
    <w:uiPriority w:val="99"/>
    <w:unhideWhenUsed/>
    <w:rsid w:val="003B6B8C"/>
    <w:rPr>
      <w:color w:val="0000FF"/>
      <w:u w:val="single"/>
    </w:rPr>
  </w:style>
  <w:style w:type="paragraph" w:styleId="ListParagraph">
    <w:name w:val="List Paragraph"/>
    <w:basedOn w:val="Normal"/>
    <w:uiPriority w:val="34"/>
    <w:qFormat/>
    <w:rsid w:val="00C97E2C"/>
    <w:pPr>
      <w:ind w:left="720"/>
      <w:contextualSpacing/>
    </w:pPr>
  </w:style>
  <w:style w:type="character" w:styleId="UnresolvedMention">
    <w:name w:val="Unresolved Mention"/>
    <w:basedOn w:val="DefaultParagraphFont"/>
    <w:uiPriority w:val="99"/>
    <w:semiHidden/>
    <w:unhideWhenUsed/>
    <w:rsid w:val="00807381"/>
    <w:rPr>
      <w:color w:val="605E5C"/>
      <w:shd w:val="clear" w:color="auto" w:fill="E1DFDD"/>
    </w:rPr>
  </w:style>
  <w:style w:type="paragraph" w:styleId="Header">
    <w:name w:val="header"/>
    <w:basedOn w:val="Normal"/>
    <w:link w:val="HeaderChar"/>
    <w:uiPriority w:val="99"/>
    <w:unhideWhenUsed/>
    <w:rsid w:val="00F25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20C"/>
  </w:style>
  <w:style w:type="paragraph" w:styleId="Footer">
    <w:name w:val="footer"/>
    <w:basedOn w:val="Normal"/>
    <w:link w:val="FooterChar"/>
    <w:uiPriority w:val="99"/>
    <w:unhideWhenUsed/>
    <w:rsid w:val="00F25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20C"/>
  </w:style>
  <w:style w:type="character" w:styleId="PageNumber">
    <w:name w:val="page number"/>
    <w:basedOn w:val="DefaultParagraphFont"/>
    <w:uiPriority w:val="99"/>
    <w:semiHidden/>
    <w:unhideWhenUsed/>
    <w:rsid w:val="00F2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ar-genomics.com/te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QIMkQ4E_wE"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ast.ncbi.nlm.nih.gov/Blast.cg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ear-genomics.com/te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 Christopher</dc:creator>
  <cp:lastModifiedBy>Beck, Christopher</cp:lastModifiedBy>
  <cp:revision>7</cp:revision>
  <cp:lastPrinted>2020-03-21T18:36:00Z</cp:lastPrinted>
  <dcterms:created xsi:type="dcterms:W3CDTF">2024-04-04T14:32:00Z</dcterms:created>
  <dcterms:modified xsi:type="dcterms:W3CDTF">2024-04-04T18:19:00Z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LastSaved">
    <vt:filetime>2020-03-12T00:00:00Z</vt:filetime>
  </property>
</Properties>
</file>